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8B71F5" w:rsidRPr="008B71F5" w14:paraId="53556775" w14:textId="77777777" w:rsidTr="00B33EFF">
        <w:tc>
          <w:tcPr>
            <w:tcW w:w="9725" w:type="dxa"/>
          </w:tcPr>
          <w:p w14:paraId="403BBA9E" w14:textId="2F8B91E6" w:rsidR="009D01EA" w:rsidRPr="00D8502F" w:rsidRDefault="000F3ECA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</w:rPr>
            </w:pPr>
            <w:bookmarkStart w:id="0" w:name="_Hlk68619258"/>
            <w:r w:rsidRPr="00D8502F">
              <w:rPr>
                <w:b/>
                <w:color w:val="auto"/>
              </w:rPr>
              <w:t>Greening Chiddingly</w:t>
            </w:r>
            <w:r w:rsidR="00924853" w:rsidRPr="00D8502F">
              <w:rPr>
                <w:b/>
                <w:color w:val="auto"/>
              </w:rPr>
              <w:t xml:space="preserve"> </w:t>
            </w:r>
            <w:r w:rsidR="009D01EA" w:rsidRPr="00D8502F">
              <w:rPr>
                <w:b/>
                <w:color w:val="auto"/>
              </w:rPr>
              <w:t xml:space="preserve">Meeting </w:t>
            </w:r>
          </w:p>
          <w:p w14:paraId="03DB8FDB" w14:textId="49EFF237" w:rsidR="009D01EA" w:rsidRPr="00D8502F" w:rsidRDefault="005D2D92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</w:t>
            </w:r>
            <w:r w:rsidR="00D204EB">
              <w:rPr>
                <w:b/>
                <w:bCs/>
                <w:color w:val="auto"/>
              </w:rPr>
              <w:t>hursday</w:t>
            </w:r>
            <w:r w:rsidR="00954878">
              <w:rPr>
                <w:b/>
                <w:bCs/>
                <w:color w:val="auto"/>
              </w:rPr>
              <w:t>,</w:t>
            </w:r>
            <w:r w:rsidR="00BD64FC" w:rsidRPr="00D8502F">
              <w:rPr>
                <w:b/>
                <w:bCs/>
                <w:color w:val="auto"/>
              </w:rPr>
              <w:t xml:space="preserve"> </w:t>
            </w:r>
            <w:r w:rsidR="00D204EB">
              <w:rPr>
                <w:b/>
                <w:bCs/>
                <w:color w:val="auto"/>
              </w:rPr>
              <w:t>29</w:t>
            </w:r>
            <w:r>
              <w:rPr>
                <w:b/>
                <w:bCs/>
                <w:color w:val="auto"/>
              </w:rPr>
              <w:t xml:space="preserve"> </w:t>
            </w:r>
            <w:r w:rsidR="00D204EB">
              <w:rPr>
                <w:b/>
                <w:bCs/>
                <w:color w:val="auto"/>
              </w:rPr>
              <w:t xml:space="preserve">September </w:t>
            </w:r>
            <w:r w:rsidR="00924853" w:rsidRPr="00D8502F">
              <w:rPr>
                <w:b/>
                <w:bCs/>
                <w:color w:val="auto"/>
              </w:rPr>
              <w:t>2022</w:t>
            </w:r>
            <w:r w:rsidR="009D01EA" w:rsidRPr="00D8502F">
              <w:rPr>
                <w:b/>
                <w:bCs/>
                <w:color w:val="auto"/>
              </w:rPr>
              <w:t xml:space="preserve"> </w:t>
            </w:r>
          </w:p>
          <w:p w14:paraId="27618A85" w14:textId="2DDA5299" w:rsidR="00A22C03" w:rsidRPr="00D8502F" w:rsidRDefault="005D2D92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Village Shop</w:t>
            </w:r>
            <w:r w:rsidR="00EA3018" w:rsidRPr="00D8502F">
              <w:rPr>
                <w:b/>
                <w:bCs/>
                <w:color w:val="auto"/>
              </w:rPr>
              <w:t>,</w:t>
            </w:r>
            <w:r w:rsidR="009D01EA" w:rsidRPr="00D8502F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Muddles Green</w:t>
            </w:r>
          </w:p>
          <w:p w14:paraId="00B18ABB" w14:textId="77777777" w:rsidR="00924853" w:rsidRPr="00D8502F" w:rsidRDefault="00924853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</w:rPr>
            </w:pPr>
          </w:p>
          <w:p w14:paraId="77B419F9" w14:textId="1475A7C2" w:rsidR="002647C4" w:rsidRPr="00D8502F" w:rsidRDefault="00924853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8"/>
                <w:szCs w:val="28"/>
                <w:u w:val="single"/>
              </w:rPr>
            </w:pPr>
            <w:r w:rsidRPr="00D8502F">
              <w:rPr>
                <w:b/>
                <w:color w:val="auto"/>
                <w:sz w:val="28"/>
                <w:szCs w:val="28"/>
                <w:u w:val="single"/>
              </w:rPr>
              <w:t xml:space="preserve">Notes </w:t>
            </w:r>
          </w:p>
        </w:tc>
      </w:tr>
    </w:tbl>
    <w:p w14:paraId="00D67FC1" w14:textId="310AC023" w:rsidR="009E0F77" w:rsidRPr="008B71F5" w:rsidRDefault="009E0F77" w:rsidP="00BD6BF7">
      <w:pPr>
        <w:pStyle w:val="Body"/>
        <w:widowControl w:val="0"/>
        <w:ind w:left="-567" w:right="-284"/>
        <w:rPr>
          <w:b/>
          <w:color w:val="auto"/>
          <w:sz w:val="16"/>
          <w:szCs w:val="16"/>
        </w:rPr>
      </w:pPr>
    </w:p>
    <w:tbl>
      <w:tblPr>
        <w:tblW w:w="10776" w:type="dxa"/>
        <w:tblInd w:w="-8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00"/>
        <w:gridCol w:w="3402"/>
        <w:gridCol w:w="3466"/>
      </w:tblGrid>
      <w:tr w:rsidR="008B71F5" w:rsidRPr="008B71F5" w14:paraId="0F03452D" w14:textId="77777777" w:rsidTr="00A73191">
        <w:trPr>
          <w:trHeight w:val="166"/>
        </w:trPr>
        <w:tc>
          <w:tcPr>
            <w:tcW w:w="10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2780" w14:textId="64BB8603" w:rsidR="00BD6BF7" w:rsidRPr="008B71F5" w:rsidRDefault="00BD6BF7" w:rsidP="00A73191">
            <w:pPr>
              <w:spacing w:after="0"/>
              <w:rPr>
                <w:rFonts w:ascii="Arial" w:eastAsia="Arial Unicode MS" w:hAnsi="Arial" w:cs="Arial"/>
                <w:b/>
                <w:bCs/>
                <w:highlight w:val="yellow"/>
                <w:u w:val="single"/>
                <w:lang w:val="en-US"/>
              </w:rPr>
            </w:pPr>
            <w:r w:rsidRPr="008B71F5">
              <w:rPr>
                <w:rFonts w:ascii="Arial" w:eastAsia="Arial Unicode MS" w:hAnsi="Arial" w:cs="Arial"/>
                <w:b/>
                <w:bCs/>
                <w:u w:val="single"/>
                <w:lang w:val="en-US"/>
              </w:rPr>
              <w:t>Attendees</w:t>
            </w:r>
          </w:p>
        </w:tc>
      </w:tr>
      <w:tr w:rsidR="00767881" w:rsidRPr="008B71F5" w14:paraId="72C11996" w14:textId="77777777" w:rsidTr="00A73191">
        <w:trPr>
          <w:gridBefore w:val="1"/>
          <w:wBefore w:w="108" w:type="dxa"/>
          <w:trHeight w:val="343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2321" w14:textId="7AB090B6" w:rsidR="00767881" w:rsidRPr="00102EF0" w:rsidRDefault="00767881" w:rsidP="0076788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102EF0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David Nash </w:t>
            </w:r>
            <w:r w:rsidRPr="00102EF0">
              <w:rPr>
                <w:rFonts w:ascii="Arial" w:eastAsia="Arial" w:hAnsi="Arial" w:cs="Arial"/>
                <w:sz w:val="24"/>
                <w:szCs w:val="24"/>
                <w:u w:color="000000"/>
                <w:lang w:eastAsia="en-GB"/>
              </w:rPr>
              <w:t>(Chair)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A238" w14:textId="33A0D0A9" w:rsidR="00767881" w:rsidRPr="00102EF0" w:rsidRDefault="00767881" w:rsidP="00767881">
            <w:pPr>
              <w:pStyle w:val="Body"/>
              <w:rPr>
                <w:color w:val="auto"/>
                <w:highlight w:val="yellow"/>
              </w:rPr>
            </w:pPr>
            <w:r w:rsidRPr="00102EF0">
              <w:rPr>
                <w:color w:val="auto"/>
              </w:rPr>
              <w:t xml:space="preserve">Mark Valleley (Secretary) 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3A80" w14:textId="0448F271" w:rsidR="00767881" w:rsidRPr="00102EF0" w:rsidRDefault="00477151" w:rsidP="00767881">
            <w:pPr>
              <w:pStyle w:val="Body"/>
              <w:rPr>
                <w:color w:val="auto"/>
                <w:highlight w:val="yellow"/>
              </w:rPr>
            </w:pPr>
            <w:r w:rsidRPr="00102EF0">
              <w:t xml:space="preserve">Tina </w:t>
            </w:r>
            <w:proofErr w:type="spellStart"/>
            <w:r w:rsidRPr="00102EF0">
              <w:t>Letanka</w:t>
            </w:r>
            <w:proofErr w:type="spellEnd"/>
          </w:p>
        </w:tc>
      </w:tr>
      <w:tr w:rsidR="005D2D92" w:rsidRPr="008B71F5" w14:paraId="0DBA1D13" w14:textId="77777777" w:rsidTr="00A73191">
        <w:trPr>
          <w:gridBefore w:val="1"/>
          <w:wBefore w:w="108" w:type="dxa"/>
          <w:trHeight w:val="343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0861" w14:textId="592DE67C" w:rsidR="005D2D92" w:rsidRPr="005D2D92" w:rsidRDefault="008545F9" w:rsidP="005D2D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545F9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Mike Goss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1965" w14:textId="1E55DD9C" w:rsidR="005D2D92" w:rsidRPr="00102EF0" w:rsidRDefault="005D2D92" w:rsidP="005D2D92">
            <w:pPr>
              <w:pStyle w:val="Body"/>
              <w:rPr>
                <w:color w:val="auto"/>
              </w:rPr>
            </w:pPr>
            <w:r w:rsidRPr="00102EF0">
              <w:t xml:space="preserve">Sheryl </w:t>
            </w:r>
            <w:proofErr w:type="spellStart"/>
            <w:r w:rsidRPr="00102EF0">
              <w:t>Rennison</w:t>
            </w:r>
            <w:proofErr w:type="spellEnd"/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45B0" w14:textId="78C36768" w:rsidR="005D2D92" w:rsidRPr="00102EF0" w:rsidRDefault="00477151" w:rsidP="005D2D92">
            <w:pPr>
              <w:pStyle w:val="Body"/>
              <w:rPr>
                <w:color w:val="auto"/>
                <w:highlight w:val="yellow"/>
              </w:rPr>
            </w:pPr>
            <w:r>
              <w:t>Gail Giles</w:t>
            </w:r>
          </w:p>
        </w:tc>
      </w:tr>
      <w:tr w:rsidR="005D2D92" w:rsidRPr="008B71F5" w14:paraId="1381738D" w14:textId="77777777" w:rsidTr="00A73191">
        <w:trPr>
          <w:gridBefore w:val="1"/>
          <w:wBefore w:w="108" w:type="dxa"/>
          <w:trHeight w:val="343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8380" w14:textId="331992FB" w:rsidR="005D2D92" w:rsidRPr="002E3B84" w:rsidRDefault="005D2D92" w:rsidP="004771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E892A" w14:textId="322746A3" w:rsidR="005D2D92" w:rsidRPr="00102EF0" w:rsidRDefault="005D2D92" w:rsidP="005D2D92">
            <w:pPr>
              <w:pStyle w:val="Body"/>
              <w:rPr>
                <w:color w:val="auto"/>
                <w:highlight w:val="yellow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C490" w14:textId="130A94F0" w:rsidR="005D2D92" w:rsidRPr="00102EF0" w:rsidRDefault="005D2D92" w:rsidP="005D2D92">
            <w:pPr>
              <w:pStyle w:val="Body"/>
              <w:rPr>
                <w:color w:val="auto"/>
              </w:rPr>
            </w:pPr>
          </w:p>
        </w:tc>
      </w:tr>
      <w:tr w:rsidR="005D2D92" w:rsidRPr="008B71F5" w14:paraId="5B139BBD" w14:textId="77777777" w:rsidTr="001A586F">
        <w:trPr>
          <w:gridBefore w:val="1"/>
          <w:wBefore w:w="108" w:type="dxa"/>
          <w:trHeight w:hRule="exact" w:val="113"/>
        </w:trPr>
        <w:tc>
          <w:tcPr>
            <w:tcW w:w="10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3D29C" w14:textId="5DBD89C2" w:rsidR="005D2D92" w:rsidRPr="00102EF0" w:rsidRDefault="005D2D92" w:rsidP="005D2D92">
            <w:pPr>
              <w:pStyle w:val="Body"/>
              <w:ind w:right="58"/>
              <w:rPr>
                <w:color w:val="auto"/>
              </w:rPr>
            </w:pPr>
            <w:r w:rsidRPr="00102EF0">
              <w:rPr>
                <w:color w:val="auto"/>
              </w:rPr>
              <w:t>-</w:t>
            </w:r>
          </w:p>
        </w:tc>
      </w:tr>
      <w:tr w:rsidR="005D2D92" w:rsidRPr="008B71F5" w14:paraId="36FD88D6" w14:textId="77777777" w:rsidTr="00A73191">
        <w:trPr>
          <w:gridBefore w:val="1"/>
          <w:wBefore w:w="108" w:type="dxa"/>
          <w:trHeight w:val="282"/>
        </w:trPr>
        <w:tc>
          <w:tcPr>
            <w:tcW w:w="10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7F2C" w14:textId="77777777" w:rsidR="005D2D92" w:rsidRPr="00102EF0" w:rsidRDefault="005D2D92" w:rsidP="005D2D92">
            <w:pPr>
              <w:pStyle w:val="Body"/>
              <w:widowControl w:val="0"/>
              <w:rPr>
                <w:b/>
                <w:color w:val="auto"/>
              </w:rPr>
            </w:pPr>
            <w:r w:rsidRPr="00102EF0">
              <w:rPr>
                <w:b/>
                <w:color w:val="auto"/>
              </w:rPr>
              <w:t>Apologies</w:t>
            </w:r>
          </w:p>
        </w:tc>
      </w:tr>
      <w:tr w:rsidR="005D2D92" w:rsidRPr="008B71F5" w14:paraId="339518EC" w14:textId="77777777" w:rsidTr="00A73191">
        <w:trPr>
          <w:gridBefore w:val="1"/>
          <w:wBefore w:w="108" w:type="dxa"/>
          <w:trHeight w:val="375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37774904" w14:textId="4DDCC0FB" w:rsidR="005D2D92" w:rsidRPr="00102EF0" w:rsidRDefault="008545F9" w:rsidP="005D2D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5D2D92">
              <w:t>Peter Gunner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7638FF08" w14:textId="7728710F" w:rsidR="005D2D92" w:rsidRPr="00102EF0" w:rsidRDefault="008545F9" w:rsidP="005D2D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477151">
              <w:t>Sally Ashby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039CDB48" w14:textId="27CD9A02" w:rsidR="005D2D92" w:rsidRPr="00102EF0" w:rsidRDefault="008545F9" w:rsidP="005D2D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477151">
              <w:rPr>
                <w:color w:val="auto"/>
              </w:rPr>
              <w:t>Helen Denning</w:t>
            </w:r>
          </w:p>
        </w:tc>
      </w:tr>
      <w:tr w:rsidR="008545F9" w:rsidRPr="008B71F5" w14:paraId="1B84E588" w14:textId="77777777" w:rsidTr="00595516">
        <w:trPr>
          <w:gridBefore w:val="1"/>
          <w:wBefore w:w="108" w:type="dxa"/>
          <w:trHeight w:val="322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79E9DF50" w14:textId="7F20FD21" w:rsidR="008545F9" w:rsidRPr="00102EF0" w:rsidRDefault="008545F9" w:rsidP="008545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color w:val="auto"/>
              </w:rPr>
              <w:t xml:space="preserve">Lucie </w:t>
            </w:r>
            <w:proofErr w:type="spellStart"/>
            <w:r>
              <w:rPr>
                <w:color w:val="auto"/>
              </w:rPr>
              <w:t>Carnagan</w:t>
            </w:r>
            <w:proofErr w:type="spellEnd"/>
            <w:r>
              <w:rPr>
                <w:color w:val="auto"/>
              </w:rPr>
              <w:t xml:space="preserve">-Holt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1C28E824" w14:textId="2014589A" w:rsidR="008545F9" w:rsidRPr="00102EF0" w:rsidRDefault="008545F9" w:rsidP="008545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042E14">
              <w:rPr>
                <w:color w:val="auto"/>
              </w:rPr>
              <w:t>Cat</w:t>
            </w:r>
            <w:r>
              <w:rPr>
                <w:color w:val="auto"/>
              </w:rPr>
              <w:t xml:space="preserve"> Wood-Evans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0965A558" w14:textId="07A3705F" w:rsidR="008545F9" w:rsidRPr="00102EF0" w:rsidRDefault="008545F9" w:rsidP="008545F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color w:val="auto"/>
              </w:rPr>
              <w:t>Emily Ticehurst</w:t>
            </w:r>
          </w:p>
        </w:tc>
      </w:tr>
    </w:tbl>
    <w:p w14:paraId="0C34A3A5" w14:textId="77777777" w:rsidR="00014DD6" w:rsidRPr="008B71F5" w:rsidRDefault="00014DD6">
      <w:pPr>
        <w:pStyle w:val="Body"/>
        <w:widowControl w:val="0"/>
        <w:ind w:right="-284"/>
        <w:rPr>
          <w:b/>
          <w:color w:val="auto"/>
          <w:sz w:val="12"/>
          <w:szCs w:val="12"/>
        </w:rPr>
      </w:pPr>
    </w:p>
    <w:tbl>
      <w:tblPr>
        <w:tblStyle w:val="TableGrid"/>
        <w:tblW w:w="1026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931"/>
        <w:gridCol w:w="1332"/>
      </w:tblGrid>
      <w:tr w:rsidR="008B71F5" w:rsidRPr="008B71F5" w14:paraId="00D67FFE" w14:textId="77777777" w:rsidTr="00EE7936">
        <w:trPr>
          <w:trHeight w:val="20"/>
        </w:trPr>
        <w:tc>
          <w:tcPr>
            <w:tcW w:w="8931" w:type="dxa"/>
            <w:shd w:val="clear" w:color="auto" w:fill="BFBFBF" w:themeFill="background1" w:themeFillShade="BF"/>
          </w:tcPr>
          <w:p w14:paraId="00D67FFC" w14:textId="77777777" w:rsidR="009E0F77" w:rsidRPr="008B71F5" w:rsidRDefault="0001094A" w:rsidP="002B46AE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8B71F5">
              <w:rPr>
                <w:rFonts w:ascii="Arial" w:hAnsi="Arial" w:cs="Arial"/>
                <w:b/>
                <w:lang w:eastAsia="en-GB"/>
              </w:rPr>
              <w:t>Item</w:t>
            </w:r>
          </w:p>
        </w:tc>
        <w:tc>
          <w:tcPr>
            <w:tcW w:w="1332" w:type="dxa"/>
            <w:shd w:val="clear" w:color="auto" w:fill="BFBFBF" w:themeFill="background1" w:themeFillShade="BF"/>
          </w:tcPr>
          <w:p w14:paraId="00D67FFD" w14:textId="7BB3F5F7" w:rsidR="009E0F77" w:rsidRPr="002A04F5" w:rsidRDefault="0001094A" w:rsidP="00931D5B">
            <w:pPr>
              <w:spacing w:before="120" w:after="120"/>
              <w:ind w:left="-25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A04F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Action</w:t>
            </w:r>
          </w:p>
        </w:tc>
      </w:tr>
      <w:tr w:rsidR="008B71F5" w:rsidRPr="005D1A1F" w14:paraId="00D68001" w14:textId="77777777" w:rsidTr="00EE7936">
        <w:trPr>
          <w:trHeight w:val="441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D67FFF" w14:textId="6CDC6944" w:rsidR="009E0F77" w:rsidRPr="005D1A1F" w:rsidRDefault="0001094A" w:rsidP="00636EFB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2" w:hanging="60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1" w:name="_Hlk76477818"/>
            <w:r w:rsidRPr="005D1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Welcome and </w:t>
            </w:r>
            <w:r w:rsidR="00061E81" w:rsidRPr="005D1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notes</w:t>
            </w:r>
            <w:r w:rsidRPr="005D1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from </w:t>
            </w:r>
            <w:r w:rsidR="00061E81" w:rsidRPr="005D1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the </w:t>
            </w:r>
            <w:r w:rsidRPr="005D1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previous meeting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D68000" w14:textId="77777777" w:rsidR="009E0F77" w:rsidRPr="002A04F5" w:rsidRDefault="009E0F77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bookmarkEnd w:id="1"/>
      <w:tr w:rsidR="008B71F5" w:rsidRPr="005D1A1F" w14:paraId="4448F9E1" w14:textId="77777777" w:rsidTr="001D65A7">
        <w:trPr>
          <w:trHeight w:val="983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14:paraId="20DA7EA4" w14:textId="6B400D49" w:rsidR="00D7479C" w:rsidRPr="005D1A1F" w:rsidRDefault="00D7479C" w:rsidP="00D74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15D6B8" w14:textId="35943710" w:rsidR="00177101" w:rsidRPr="005D1A1F" w:rsidRDefault="00D7479C" w:rsidP="00B316E2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02" w:hanging="562"/>
              <w:rPr>
                <w:rFonts w:ascii="Arial" w:hAnsi="Arial" w:cs="Arial"/>
                <w:sz w:val="24"/>
                <w:szCs w:val="24"/>
              </w:rPr>
            </w:pPr>
            <w:r w:rsidRPr="005D1A1F">
              <w:rPr>
                <w:rFonts w:ascii="Arial" w:hAnsi="Arial" w:cs="Arial"/>
                <w:sz w:val="24"/>
                <w:szCs w:val="24"/>
              </w:rPr>
              <w:t>Dav</w:t>
            </w:r>
            <w:r w:rsidR="00C216E4">
              <w:rPr>
                <w:rFonts w:ascii="Arial" w:hAnsi="Arial" w:cs="Arial"/>
                <w:sz w:val="24"/>
                <w:szCs w:val="24"/>
              </w:rPr>
              <w:t>id</w:t>
            </w:r>
            <w:r w:rsidRPr="005D1A1F">
              <w:rPr>
                <w:rFonts w:ascii="Arial" w:hAnsi="Arial" w:cs="Arial"/>
                <w:sz w:val="24"/>
                <w:szCs w:val="24"/>
              </w:rPr>
              <w:t xml:space="preserve"> Nash welcomed everybody t</w:t>
            </w:r>
            <w:r w:rsidR="003B348A">
              <w:rPr>
                <w:rFonts w:ascii="Arial" w:hAnsi="Arial" w:cs="Arial"/>
                <w:sz w:val="24"/>
                <w:szCs w:val="24"/>
              </w:rPr>
              <w:t>o the meeting</w:t>
            </w:r>
            <w:r w:rsidR="001D65A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766651" w14:textId="5B9537AE" w:rsidR="00D7479C" w:rsidRDefault="00D7479C" w:rsidP="00B316E2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02" w:hanging="596"/>
              <w:rPr>
                <w:rFonts w:ascii="Arial" w:hAnsi="Arial" w:cs="Arial"/>
                <w:sz w:val="24"/>
                <w:szCs w:val="24"/>
              </w:rPr>
            </w:pPr>
            <w:r w:rsidRPr="005D1A1F">
              <w:rPr>
                <w:rFonts w:ascii="Arial" w:hAnsi="Arial" w:cs="Arial"/>
                <w:sz w:val="24"/>
                <w:szCs w:val="24"/>
              </w:rPr>
              <w:t xml:space="preserve">Actions from last meeting </w:t>
            </w:r>
            <w:r w:rsidR="003A2E73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Pr="005D1A1F">
              <w:rPr>
                <w:rFonts w:ascii="Arial" w:hAnsi="Arial" w:cs="Arial"/>
                <w:sz w:val="24"/>
                <w:szCs w:val="24"/>
              </w:rPr>
              <w:t>reviewed.</w:t>
            </w:r>
          </w:p>
          <w:p w14:paraId="22FE39DE" w14:textId="77777777" w:rsidR="007A43A9" w:rsidRDefault="007A43A9" w:rsidP="007A43A9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to create digital copy of map from village fete showing existing green activity in the village – work in progress</w:t>
            </w:r>
          </w:p>
          <w:p w14:paraId="0DFEBDC3" w14:textId="35F63907" w:rsidR="007A43A9" w:rsidRDefault="007A43A9" w:rsidP="007A43A9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Sheryl to submit text for ‘Think about where you invest’ text for website page</w:t>
            </w:r>
            <w:r w:rsidR="001D65A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4F1A53" w14:textId="2B5DBFAA" w:rsidR="007A43A9" w:rsidRDefault="007A43A9" w:rsidP="00042E14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Future Farming</w:t>
            </w:r>
            <w:r w:rsidR="001D65A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E14">
              <w:rPr>
                <w:rFonts w:ascii="Arial" w:hAnsi="Arial" w:cs="Arial"/>
                <w:sz w:val="24"/>
                <w:szCs w:val="24"/>
              </w:rPr>
              <w:t xml:space="preserve">Dave </w:t>
            </w:r>
            <w:r>
              <w:rPr>
                <w:rFonts w:ascii="Arial" w:hAnsi="Arial" w:cs="Arial"/>
                <w:sz w:val="24"/>
                <w:szCs w:val="24"/>
              </w:rPr>
              <w:t>had met with Sally to talk about possibility of Student dissertations linked to project. Sally to identify potential topics that Dave will then run past colleagues</w:t>
            </w:r>
            <w:r w:rsidR="001D65A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A05CC1" w14:textId="16A038A6" w:rsidR="007A43A9" w:rsidRDefault="007A43A9" w:rsidP="00042E14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Future Fa</w:t>
            </w:r>
            <w:r w:rsidR="001D65A7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ming</w:t>
            </w:r>
            <w:r w:rsidR="001D65A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Sally had met with Lucy &amp; Helen dates for further meeting of Future Farming</w:t>
            </w:r>
            <w:r w:rsidR="00D118E4">
              <w:rPr>
                <w:rFonts w:ascii="Arial" w:hAnsi="Arial" w:cs="Arial"/>
                <w:sz w:val="24"/>
                <w:szCs w:val="24"/>
              </w:rPr>
              <w:t xml:space="preserve">. Next meeting to take place Tuesday 6 December 7pm at The Tap Room, Gun Brewery.   </w:t>
            </w:r>
          </w:p>
          <w:p w14:paraId="787176F7" w14:textId="3110A04A" w:rsidR="007A43A9" w:rsidRDefault="007A43A9" w:rsidP="00042E14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Sally to write text for Future Farming section of Website  </w:t>
            </w:r>
          </w:p>
          <w:p w14:paraId="650756BF" w14:textId="55FCC7E3" w:rsidR="00294B18" w:rsidRDefault="007A43A9" w:rsidP="007A43A9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liaison with Horticultural Society – Dave met Dave Goodwin. Horticultural Society</w:t>
            </w:r>
            <w:r w:rsidR="001D65A7">
              <w:rPr>
                <w:rFonts w:ascii="Arial" w:hAnsi="Arial" w:cs="Arial"/>
                <w:sz w:val="24"/>
                <w:szCs w:val="24"/>
              </w:rPr>
              <w:t xml:space="preserve">, who was </w:t>
            </w:r>
            <w:r>
              <w:rPr>
                <w:rFonts w:ascii="Arial" w:hAnsi="Arial" w:cs="Arial"/>
                <w:sz w:val="24"/>
                <w:szCs w:val="24"/>
              </w:rPr>
              <w:t>receptive to idea of joint activities</w:t>
            </w:r>
            <w:r w:rsidR="00294B18">
              <w:rPr>
                <w:rFonts w:ascii="Arial" w:hAnsi="Arial" w:cs="Arial"/>
                <w:sz w:val="24"/>
                <w:szCs w:val="24"/>
              </w:rPr>
              <w:t xml:space="preserve">. They run 3 events each year (Feb social event, plant sale May and show in September).  Receptive to idea of a seed swap and joint </w:t>
            </w:r>
            <w:proofErr w:type="gramStart"/>
            <w:r w:rsidR="00294B18">
              <w:rPr>
                <w:rFonts w:ascii="Arial" w:hAnsi="Arial" w:cs="Arial"/>
                <w:sz w:val="24"/>
                <w:szCs w:val="24"/>
              </w:rPr>
              <w:t>talks</w:t>
            </w:r>
            <w:r w:rsidR="001D65A7">
              <w:rPr>
                <w:rFonts w:ascii="Arial" w:hAnsi="Arial" w:cs="Arial"/>
                <w:sz w:val="24"/>
                <w:szCs w:val="24"/>
              </w:rPr>
              <w:t>, but</w:t>
            </w:r>
            <w:proofErr w:type="gramEnd"/>
            <w:r w:rsidR="001D65A7">
              <w:rPr>
                <w:rFonts w:ascii="Arial" w:hAnsi="Arial" w:cs="Arial"/>
                <w:sz w:val="24"/>
                <w:szCs w:val="24"/>
              </w:rPr>
              <w:t xml:space="preserve"> will put to their meeting in December</w:t>
            </w:r>
            <w:r w:rsidR="00294B1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0682480" w14:textId="77777777" w:rsidR="00294B18" w:rsidRDefault="00294B18" w:rsidP="007A43A9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Seed Swap event – possibility of holding this as part of village markets that take place at village hall on first Saturday of the month.</w:t>
            </w:r>
          </w:p>
          <w:p w14:paraId="0990483F" w14:textId="1D8B45F9" w:rsidR="00294B18" w:rsidRDefault="00294B18" w:rsidP="007A43A9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Issue was that people might not have saved seed from this year. Garden </w:t>
            </w:r>
            <w:r w:rsidR="001D65A7">
              <w:rPr>
                <w:rFonts w:ascii="Arial" w:hAnsi="Arial" w:cs="Arial"/>
                <w:sz w:val="24"/>
                <w:szCs w:val="24"/>
              </w:rPr>
              <w:t>centres</w:t>
            </w:r>
            <w:r>
              <w:rPr>
                <w:rFonts w:ascii="Arial" w:hAnsi="Arial" w:cs="Arial"/>
                <w:sz w:val="24"/>
                <w:szCs w:val="24"/>
              </w:rPr>
              <w:t xml:space="preserve"> send back surplus seed at this time of year. Sheryl to contact local garden centres to see if they would be prepared to donate surplus seed. </w:t>
            </w:r>
          </w:p>
          <w:p w14:paraId="5A872372" w14:textId="3B11853D" w:rsidR="001D286C" w:rsidRDefault="001D286C" w:rsidP="007A43A9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Joint evening t</w:t>
            </w:r>
            <w:r w:rsidR="00294B18">
              <w:rPr>
                <w:rFonts w:ascii="Arial" w:hAnsi="Arial" w:cs="Arial"/>
                <w:sz w:val="24"/>
                <w:szCs w:val="24"/>
              </w:rPr>
              <w:t xml:space="preserve">alk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Horticultural Society </w:t>
            </w:r>
            <w:r w:rsidR="00294B18">
              <w:rPr>
                <w:rFonts w:ascii="Arial" w:hAnsi="Arial" w:cs="Arial"/>
                <w:sz w:val="24"/>
                <w:szCs w:val="24"/>
              </w:rPr>
              <w:t>in February discussed. Potential</w:t>
            </w:r>
            <w:r>
              <w:rPr>
                <w:rFonts w:ascii="Arial" w:hAnsi="Arial" w:cs="Arial"/>
                <w:sz w:val="24"/>
                <w:szCs w:val="24"/>
              </w:rPr>
              <w:t xml:space="preserve"> topics (gardening for biodiversity) and </w:t>
            </w:r>
            <w:r w:rsidR="00294B18">
              <w:rPr>
                <w:rFonts w:ascii="Arial" w:hAnsi="Arial" w:cs="Arial"/>
                <w:sz w:val="24"/>
                <w:szCs w:val="24"/>
              </w:rPr>
              <w:t xml:space="preserve">speakers identified </w:t>
            </w:r>
            <w:r>
              <w:rPr>
                <w:rFonts w:ascii="Arial" w:hAnsi="Arial" w:cs="Arial"/>
                <w:sz w:val="24"/>
                <w:szCs w:val="24"/>
              </w:rPr>
              <w:t xml:space="preserve">– (Dave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Gouslon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University of Sussex). </w:t>
            </w:r>
            <w:r w:rsidR="00790D43">
              <w:rPr>
                <w:rFonts w:ascii="Arial" w:hAnsi="Arial" w:cs="Arial"/>
                <w:sz w:val="24"/>
                <w:szCs w:val="24"/>
              </w:rPr>
              <w:t xml:space="preserve">Dave to contact Dave </w:t>
            </w:r>
            <w:proofErr w:type="spellStart"/>
            <w:r w:rsidR="00790D43">
              <w:rPr>
                <w:rFonts w:ascii="Arial" w:hAnsi="Arial" w:cs="Arial"/>
                <w:sz w:val="24"/>
                <w:szCs w:val="24"/>
              </w:rPr>
              <w:t>Goulson</w:t>
            </w:r>
            <w:proofErr w:type="spellEnd"/>
            <w:r w:rsidR="001D65A7">
              <w:rPr>
                <w:rFonts w:ascii="Arial" w:hAnsi="Arial" w:cs="Arial"/>
                <w:sz w:val="24"/>
                <w:szCs w:val="24"/>
              </w:rPr>
              <w:t>.</w:t>
            </w:r>
            <w:r w:rsidR="00790D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0F52F5" w14:textId="3100C662" w:rsidR="00BF0834" w:rsidRPr="001D65A7" w:rsidRDefault="001D286C" w:rsidP="00DD6BF3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the possibility of a vis</w:t>
            </w:r>
            <w:r w:rsidR="00DD6BF3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D6B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the Village f</w:t>
            </w:r>
            <w:r w:rsidR="001D65A7">
              <w:rPr>
                <w:rFonts w:ascii="Arial" w:hAnsi="Arial" w:cs="Arial"/>
                <w:sz w:val="24"/>
                <w:szCs w:val="24"/>
              </w:rPr>
              <w:t>ro</w:t>
            </w:r>
            <w:r>
              <w:rPr>
                <w:rFonts w:ascii="Arial" w:hAnsi="Arial" w:cs="Arial"/>
                <w:sz w:val="24"/>
                <w:szCs w:val="24"/>
              </w:rPr>
              <w:t>m Energise East Sussex</w:t>
            </w:r>
            <w:r w:rsidR="00DD6BF3">
              <w:rPr>
                <w:rFonts w:ascii="Arial" w:hAnsi="Arial" w:cs="Arial"/>
                <w:sz w:val="24"/>
                <w:szCs w:val="24"/>
              </w:rPr>
              <w:t xml:space="preserve"> (Hastings based)</w:t>
            </w:r>
            <w:r w:rsidR="00D1538E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gramStart"/>
            <w:r w:rsidR="00D1538E">
              <w:rPr>
                <w:rFonts w:ascii="Arial" w:hAnsi="Arial" w:cs="Arial"/>
                <w:sz w:val="24"/>
                <w:szCs w:val="24"/>
              </w:rPr>
              <w:t>provide assistance</w:t>
            </w:r>
            <w:proofErr w:type="gramEnd"/>
            <w:r w:rsidR="00D1538E">
              <w:rPr>
                <w:rFonts w:ascii="Arial" w:hAnsi="Arial" w:cs="Arial"/>
                <w:sz w:val="24"/>
                <w:szCs w:val="24"/>
              </w:rPr>
              <w:t xml:space="preserve"> on reducing energy bills</w:t>
            </w:r>
            <w:r>
              <w:rPr>
                <w:rFonts w:ascii="Arial" w:hAnsi="Arial" w:cs="Arial"/>
                <w:sz w:val="24"/>
                <w:szCs w:val="24"/>
              </w:rPr>
              <w:t xml:space="preserve">. Dave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had contacted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them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they no longer have the mobile vehicle. Dave had been given the contact details for a</w:t>
            </w:r>
            <w:r w:rsidR="00D1538E">
              <w:rPr>
                <w:rFonts w:ascii="Arial" w:hAnsi="Arial" w:cs="Arial"/>
                <w:sz w:val="24"/>
                <w:szCs w:val="24"/>
              </w:rPr>
              <w:t xml:space="preserve">n alternative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D1538E">
              <w:rPr>
                <w:rFonts w:ascii="Arial" w:hAnsi="Arial" w:cs="Arial"/>
                <w:sz w:val="24"/>
                <w:szCs w:val="24"/>
              </w:rPr>
              <w:t>roup</w:t>
            </w:r>
            <w:r w:rsidR="00BD4531">
              <w:rPr>
                <w:rFonts w:ascii="Arial" w:hAnsi="Arial" w:cs="Arial"/>
                <w:sz w:val="24"/>
                <w:szCs w:val="24"/>
              </w:rPr>
              <w:t>.</w:t>
            </w:r>
            <w:r w:rsidR="00D1538E">
              <w:rPr>
                <w:rFonts w:ascii="Arial" w:hAnsi="Arial" w:cs="Arial"/>
                <w:sz w:val="24"/>
                <w:szCs w:val="24"/>
              </w:rPr>
              <w:t xml:space="preserve"> Community Energy South (</w:t>
            </w:r>
            <w:hyperlink r:id="rId13" w:history="1">
              <w:r w:rsidR="00D1538E" w:rsidRPr="00031E1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https://www.communityenergysouth.org/</w:t>
              </w:r>
            </w:hyperlink>
            <w:r w:rsidR="00D1538E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2DC549B4" w14:textId="77777777" w:rsidR="0014150D" w:rsidRPr="002A04F5" w:rsidRDefault="0014150D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6D185EB8" w14:textId="77777777" w:rsidR="0065365C" w:rsidRPr="002A04F5" w:rsidRDefault="0065365C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43C74E52" w14:textId="3AB24850" w:rsidR="0065365C" w:rsidRDefault="0065365C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64AB5CE3" w14:textId="18484C58" w:rsidR="00294B18" w:rsidRDefault="00294B18" w:rsidP="003D488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DN</w:t>
            </w:r>
          </w:p>
          <w:p w14:paraId="26A3694C" w14:textId="77777777" w:rsidR="00294B18" w:rsidRDefault="00294B18" w:rsidP="003D488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594EDB2E" w14:textId="6F7BD111" w:rsidR="00294B18" w:rsidRDefault="00294B18" w:rsidP="003D488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SR</w:t>
            </w:r>
          </w:p>
          <w:p w14:paraId="1ADBAEBE" w14:textId="77777777" w:rsidR="00294B18" w:rsidRDefault="00294B18" w:rsidP="003D488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2F9402E5" w14:textId="77777777" w:rsidR="00294B18" w:rsidRDefault="00294B18" w:rsidP="003D488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5C206A4A" w14:textId="78CB6FFC" w:rsidR="007C02F7" w:rsidRDefault="007A43A9" w:rsidP="003D488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SA/DN</w:t>
            </w:r>
          </w:p>
          <w:p w14:paraId="1A3577CA" w14:textId="10414073" w:rsidR="007A43A9" w:rsidRDefault="007A43A9" w:rsidP="003D488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6AAF8C62" w14:textId="77777777" w:rsidR="001D65A7" w:rsidRDefault="001D65A7" w:rsidP="00294B18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5FD8ACDD" w14:textId="77777777" w:rsidR="001D65A7" w:rsidRDefault="001D65A7" w:rsidP="00294B18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5BD7A877" w14:textId="77777777" w:rsidR="001D65A7" w:rsidRDefault="001D65A7" w:rsidP="00294B18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614B9B0D" w14:textId="166C8283" w:rsidR="007A43A9" w:rsidRDefault="007A43A9" w:rsidP="00294B18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SA</w:t>
            </w:r>
          </w:p>
          <w:p w14:paraId="7F4815F1" w14:textId="77777777" w:rsidR="007A43A9" w:rsidRDefault="007A43A9" w:rsidP="003D488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505FC0F6" w14:textId="1DD6DDF4" w:rsidR="007A43A9" w:rsidRDefault="007A43A9" w:rsidP="003D488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447E7D98" w14:textId="77777777" w:rsidR="007A43A9" w:rsidRDefault="007A43A9" w:rsidP="007A43A9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lang w:val="en-GB" w:eastAsia="en-GB"/>
              </w:rPr>
            </w:pPr>
          </w:p>
          <w:p w14:paraId="425DD65B" w14:textId="77777777" w:rsidR="00294B18" w:rsidRDefault="00294B18" w:rsidP="003D488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71767D7B" w14:textId="77777777" w:rsidR="00294B18" w:rsidRDefault="00294B18" w:rsidP="003D488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6F1D20CD" w14:textId="77777777" w:rsidR="00294B18" w:rsidRDefault="00294B18" w:rsidP="003D488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7F06D6B7" w14:textId="77777777" w:rsidR="00294B18" w:rsidRDefault="00294B18" w:rsidP="001D65A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lang w:val="en-GB" w:eastAsia="en-GB"/>
              </w:rPr>
            </w:pPr>
          </w:p>
          <w:p w14:paraId="1B483420" w14:textId="77777777" w:rsidR="0065365C" w:rsidRDefault="007C02F7" w:rsidP="00294B18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SR</w:t>
            </w:r>
          </w:p>
          <w:p w14:paraId="12F284BC" w14:textId="77777777" w:rsidR="001D286C" w:rsidRDefault="001D286C" w:rsidP="00294B18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1BB26E37" w14:textId="77777777" w:rsidR="001D286C" w:rsidRDefault="001D286C" w:rsidP="001D28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lang w:val="en-GB" w:eastAsia="en-GB"/>
              </w:rPr>
            </w:pPr>
          </w:p>
          <w:p w14:paraId="16AE5061" w14:textId="70903F6F" w:rsidR="00790D43" w:rsidRDefault="00790D43" w:rsidP="001D65A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lang w:val="en-GB" w:eastAsia="en-GB"/>
              </w:rPr>
            </w:pPr>
          </w:p>
          <w:p w14:paraId="68DE8141" w14:textId="77777777" w:rsidR="001D65A7" w:rsidRDefault="001D65A7" w:rsidP="001D65A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lang w:val="en-GB" w:eastAsia="en-GB"/>
              </w:rPr>
            </w:pPr>
          </w:p>
          <w:p w14:paraId="5FE7B2E7" w14:textId="7931124E" w:rsidR="001D286C" w:rsidRDefault="00790D43" w:rsidP="001D28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DN</w:t>
            </w:r>
          </w:p>
          <w:p w14:paraId="2FF6C632" w14:textId="77777777" w:rsidR="00DD6BF3" w:rsidRDefault="00DD6BF3" w:rsidP="001D28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04B63C7C" w14:textId="77777777" w:rsidR="00DD6BF3" w:rsidRDefault="00DD6BF3" w:rsidP="001D28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1CC87C42" w14:textId="77777777" w:rsidR="00DD6BF3" w:rsidRDefault="00DD6BF3" w:rsidP="001D28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6F4D7851" w14:textId="77777777" w:rsidR="00DD6BF3" w:rsidRDefault="00DD6BF3" w:rsidP="001D28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49BED9DC" w14:textId="77777777" w:rsidR="00DD6BF3" w:rsidRDefault="00DD6BF3" w:rsidP="001D286C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6EEE3A8C" w14:textId="7F4C3F95" w:rsidR="00DD6BF3" w:rsidRPr="002A04F5" w:rsidRDefault="00DD6BF3" w:rsidP="00D1538E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8B71F5" w:rsidRPr="005D1A1F" w14:paraId="7E7CEB03" w14:textId="77777777" w:rsidTr="00EE7936">
        <w:trPr>
          <w:trHeight w:val="557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D213FBA" w14:textId="0A171B2C" w:rsidR="00165C80" w:rsidRPr="005D1A1F" w:rsidRDefault="00440520" w:rsidP="00165C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2" w:hanging="60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Application for Parish Council Grant </w:t>
            </w:r>
            <w:r w:rsidR="00FE01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969271" w14:textId="77777777" w:rsidR="00165C80" w:rsidRPr="002A04F5" w:rsidRDefault="00165C80" w:rsidP="00931D5B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8B71F5" w:rsidRPr="005D1A1F" w14:paraId="5087E2AF" w14:textId="77777777" w:rsidTr="00EE7936">
        <w:trPr>
          <w:trHeight w:val="55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D402" w14:textId="75B8D32D" w:rsidR="00D118E4" w:rsidRDefault="00440520" w:rsidP="007C02F7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460" w:hanging="4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Copy of draft application circulated before meeting</w:t>
            </w:r>
            <w:r w:rsidR="00C344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D118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Total amount of grant being sought for 2022-23 activities £476.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4411F5A" w14:textId="6DEDEADD" w:rsidR="00D118E4" w:rsidRDefault="00D118E4" w:rsidP="007C02F7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460" w:hanging="4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One area on application form asking ‘who will benefit from the project’ had yet to be completed. Decision was to enter ‘all parishioners of Chiddingly’. </w:t>
            </w:r>
          </w:p>
          <w:p w14:paraId="631FCC21" w14:textId="50B9A9E0" w:rsidR="00D118E4" w:rsidRDefault="00D118E4" w:rsidP="007C02F7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460" w:hanging="4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Submission deadline 30 September. Mark to amend form and submit to Parish Clerk who had been forewarned it was coming.</w:t>
            </w:r>
          </w:p>
          <w:p w14:paraId="17A8D28F" w14:textId="010CD785" w:rsidR="00D118E4" w:rsidRDefault="00D118E4" w:rsidP="007C02F7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460" w:hanging="4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Parish Council to consider application at their meeting on 11 October. Mark and Dave to attend to answer any questions Parish Councillors may have about application.   </w:t>
            </w:r>
          </w:p>
          <w:p w14:paraId="419D1803" w14:textId="74C941C2" w:rsidR="00F372D7" w:rsidRPr="00932A69" w:rsidRDefault="00064C59" w:rsidP="00064C59">
            <w:pPr>
              <w:pStyle w:val="ListParagraph"/>
              <w:numPr>
                <w:ilvl w:val="1"/>
                <w:numId w:val="1"/>
              </w:numPr>
              <w:tabs>
                <w:tab w:val="left" w:pos="602"/>
                <w:tab w:val="left" w:pos="1311"/>
              </w:tabs>
              <w:ind w:left="460" w:hanging="4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account would be needed to receive any grant award. Dave to source application form for bank account with Wave</w:t>
            </w:r>
            <w:r w:rsidR="001D65A7">
              <w:rPr>
                <w:rFonts w:ascii="Arial" w:hAnsi="Arial" w:cs="Arial"/>
                <w:sz w:val="24"/>
                <w:szCs w:val="24"/>
              </w:rPr>
              <w:t xml:space="preserve"> Community Bank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282E" w14:textId="77777777" w:rsidR="004E68F6" w:rsidRDefault="004E68F6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222CAACD" w14:textId="77777777" w:rsidR="001B739A" w:rsidRDefault="001B739A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12B9E5F1" w14:textId="77777777" w:rsidR="001B739A" w:rsidRDefault="001B739A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5A009C37" w14:textId="77777777" w:rsidR="00D118E4" w:rsidRDefault="00D118E4" w:rsidP="00D118E4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5C95A47D" w14:textId="2723838C" w:rsidR="001A298B" w:rsidRDefault="00D118E4" w:rsidP="00D118E4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  <w:t>MV</w:t>
            </w:r>
          </w:p>
          <w:p w14:paraId="187A5D2A" w14:textId="2954DCCA" w:rsidR="00064C59" w:rsidRDefault="00064C59" w:rsidP="00D118E4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37A704A1" w14:textId="45D63502" w:rsidR="00064C59" w:rsidRDefault="00064C59" w:rsidP="00D118E4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  <w:t>MV/DN</w:t>
            </w:r>
          </w:p>
          <w:p w14:paraId="2D364628" w14:textId="162E372A" w:rsidR="001B739A" w:rsidRDefault="001B739A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0606F671" w14:textId="5428F8A8" w:rsidR="001B739A" w:rsidRDefault="001B739A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731BAEA5" w14:textId="3261067E" w:rsidR="001B739A" w:rsidRDefault="001B739A" w:rsidP="001D65A7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  <w:t>DN</w:t>
            </w:r>
          </w:p>
          <w:p w14:paraId="42AF0CB9" w14:textId="0EFBA1FB" w:rsidR="00932A69" w:rsidRPr="002A04F5" w:rsidRDefault="00932A69" w:rsidP="00932A69">
            <w:pPr>
              <w:pStyle w:val="NoSpacing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</w:tc>
      </w:tr>
      <w:tr w:rsidR="008B71F5" w:rsidRPr="005D1A1F" w14:paraId="27AF4606" w14:textId="77777777" w:rsidTr="00EE7936">
        <w:trPr>
          <w:trHeight w:val="557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B429B58" w14:textId="10365BD0" w:rsidR="00CE5407" w:rsidRPr="005D1A1F" w:rsidRDefault="00064C59" w:rsidP="00165C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2" w:hanging="60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Tour de Chiddingly Cycle Event – Sat 17 September 2022 </w:t>
            </w:r>
            <w:r w:rsidRPr="005D1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4E4B66" w14:textId="77777777" w:rsidR="00CE5407" w:rsidRPr="002A04F5" w:rsidRDefault="00CE5407" w:rsidP="00931D5B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E041DA" w:rsidRPr="005D1A1F" w14:paraId="0ABF768F" w14:textId="77777777" w:rsidTr="001D65A7">
        <w:trPr>
          <w:trHeight w:val="2465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1BC01A" w14:textId="6A89BEFB" w:rsidR="00E041DA" w:rsidRDefault="00064C59" w:rsidP="00A23DA8">
            <w:pPr>
              <w:pStyle w:val="ListParagraph"/>
              <w:numPr>
                <w:ilvl w:val="1"/>
                <w:numId w:val="1"/>
              </w:numPr>
              <w:spacing w:before="120" w:after="120"/>
              <w:ind w:left="602" w:hanging="60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Agreed that event was</w:t>
            </w:r>
            <w:r w:rsidR="00653A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success</w:t>
            </w:r>
            <w:r w:rsidR="00282C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Fifty people participated.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Donations totalling £112 received on the day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Event coinciding with barbeque to celebrate Village Shop 10</w:t>
            </w:r>
            <w:r w:rsidRPr="00064C5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anniversary had worked well. </w:t>
            </w:r>
            <w:r w:rsidR="00653A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Keeping everyone in a group and having ride leaders and followers for each group worked well.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282C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FA218FA" w14:textId="67ECA4BD" w:rsidR="001D2024" w:rsidRDefault="00064C59" w:rsidP="00064C59">
            <w:pPr>
              <w:pStyle w:val="ListParagraph"/>
              <w:numPr>
                <w:ilvl w:val="1"/>
                <w:numId w:val="1"/>
              </w:numPr>
              <w:spacing w:before="120" w:after="120"/>
              <w:ind w:left="602" w:hanging="60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Potential refinements for next year’s event </w:t>
            </w:r>
            <w:r w:rsidR="00653A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included increasing the length of the longer route</w:t>
            </w:r>
            <w:r w:rsidR="001D65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653A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which was 6 miles this year. Important to retain </w:t>
            </w:r>
            <w:proofErr w:type="gramStart"/>
            <w:r w:rsidR="00653A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 mile</w:t>
            </w:r>
            <w:proofErr w:type="gramEnd"/>
            <w:r w:rsidR="00653A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route to attract inexperienced cyclists. Possibility of 3 routes next year.    </w:t>
            </w:r>
            <w:r w:rsidR="00282C7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C6779AB" w14:textId="5C0FA16D" w:rsidR="00A23DA8" w:rsidRPr="00DC1C2F" w:rsidRDefault="00653AA7" w:rsidP="00A23DA8">
            <w:pPr>
              <w:pStyle w:val="ListParagraph"/>
              <w:numPr>
                <w:ilvl w:val="1"/>
                <w:numId w:val="1"/>
              </w:numPr>
              <w:spacing w:before="120" w:after="120"/>
              <w:ind w:left="602" w:hanging="609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Mark thanked Tina, Sheryl, Mike and will for their help in organising the event.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042BF052" w14:textId="77777777" w:rsidR="00E041DA" w:rsidRDefault="00E041DA" w:rsidP="00931D5B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6DBC0EA4" w14:textId="77777777" w:rsidR="00F77433" w:rsidRDefault="00F77433" w:rsidP="00931D5B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7C978FB6" w14:textId="77777777" w:rsidR="00F77433" w:rsidRDefault="00F77433" w:rsidP="00931D5B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5D79DC0C" w14:textId="77777777" w:rsidR="00F77433" w:rsidRDefault="00F77433" w:rsidP="00931D5B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1DB40E3A" w14:textId="77777777" w:rsidR="00F77433" w:rsidRDefault="00F77433" w:rsidP="00931D5B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51C77AC8" w14:textId="77777777" w:rsidR="00F77433" w:rsidRDefault="00F77433" w:rsidP="00931D5B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54D01637" w14:textId="77777777" w:rsidR="00F77433" w:rsidRDefault="00F77433" w:rsidP="00931D5B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28B389F0" w14:textId="2E03BE7D" w:rsidR="00DC1C2F" w:rsidRPr="002A04F5" w:rsidRDefault="00DC1C2F" w:rsidP="00F77433">
            <w:pPr>
              <w:pStyle w:val="NoSpacing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E041DA" w:rsidRPr="005D1A1F" w14:paraId="4C4F5250" w14:textId="77777777" w:rsidTr="003C1EFC">
        <w:trPr>
          <w:trHeight w:val="557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6F79AAE" w14:textId="06A20214" w:rsidR="00E041DA" w:rsidRPr="001D2024" w:rsidRDefault="00064C59" w:rsidP="00165C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2" w:hanging="60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Future Farming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Update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63C857" w14:textId="77777777" w:rsidR="00E041DA" w:rsidRDefault="00E041DA" w:rsidP="003C1EFC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43F5EB43" w14:textId="6D24D09B" w:rsidR="003C1EFC" w:rsidRPr="002A04F5" w:rsidRDefault="003C1EFC" w:rsidP="003C1EFC">
            <w:pPr>
              <w:pStyle w:val="NoSpacing"/>
              <w:shd w:val="clear" w:color="auto" w:fill="BFBFBF" w:themeFill="background1" w:themeFillShade="BF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8B71F5" w:rsidRPr="00F072A5" w14:paraId="23A69BE2" w14:textId="77777777" w:rsidTr="001D65A7">
        <w:trPr>
          <w:trHeight w:val="415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19E1CF" w14:textId="375D73CC" w:rsidR="00B542FC" w:rsidRPr="001D65A7" w:rsidRDefault="00653AA7" w:rsidP="00653AA7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607" w:hanging="60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Future Farming update covered in actions f</w:t>
            </w:r>
            <w:r w:rsidR="001D65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 last meeting above.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73F89CDC" w14:textId="674839A1" w:rsidR="00B94621" w:rsidRPr="00AD59C4" w:rsidRDefault="00B94621" w:rsidP="001D65A7">
            <w:pPr>
              <w:pStyle w:val="NoSpacing"/>
              <w:rPr>
                <w:rFonts w:ascii="Arial" w:hAnsi="Arial" w:cs="Arial"/>
                <w:b/>
                <w:lang w:val="fr-FR" w:eastAsia="en-GB"/>
              </w:rPr>
            </w:pPr>
          </w:p>
        </w:tc>
      </w:tr>
      <w:tr w:rsidR="008B71F5" w:rsidRPr="005D1A1F" w14:paraId="2B600A00" w14:textId="77777777" w:rsidTr="00EE7936">
        <w:trPr>
          <w:trHeight w:val="557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BDDB482" w14:textId="55744671" w:rsidR="00392A81" w:rsidRPr="005D1A1F" w:rsidRDefault="00790D43" w:rsidP="00B3404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Future Events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2ABA7" w14:textId="77777777" w:rsidR="00392A81" w:rsidRPr="002A04F5" w:rsidRDefault="00392A81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6E0FFF" w:rsidRPr="001D65A7" w14:paraId="206DB862" w14:textId="77777777" w:rsidTr="00EE7936">
        <w:trPr>
          <w:trHeight w:val="557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6C97EC" w14:textId="09B2AF4C" w:rsidR="00790D43" w:rsidRPr="001D65A7" w:rsidRDefault="00790D43" w:rsidP="00790D43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607" w:hanging="607"/>
              <w:rPr>
                <w:rFonts w:ascii="Arial" w:hAnsi="Arial" w:cs="Arial"/>
                <w:sz w:val="24"/>
                <w:szCs w:val="24"/>
              </w:rPr>
            </w:pPr>
            <w:r w:rsidRPr="001D65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Discussion about 2023 events</w:t>
            </w:r>
            <w:r w:rsidR="001D65A7" w:rsidRPr="001D65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4B5C38AF" w14:textId="215C8CC9" w:rsidR="00790D43" w:rsidRPr="001D65A7" w:rsidRDefault="00790D43" w:rsidP="00790D43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607" w:hanging="607"/>
              <w:rPr>
                <w:rFonts w:ascii="Arial" w:hAnsi="Arial" w:cs="Arial"/>
                <w:sz w:val="24"/>
                <w:szCs w:val="24"/>
              </w:rPr>
            </w:pPr>
            <w:r w:rsidRPr="001D65A7">
              <w:rPr>
                <w:rFonts w:ascii="Arial" w:hAnsi="Arial" w:cs="Arial"/>
                <w:sz w:val="24"/>
                <w:szCs w:val="24"/>
              </w:rPr>
              <w:t xml:space="preserve">Green Weekend 2023 </w:t>
            </w:r>
            <w:r w:rsidRPr="001D65A7">
              <w:rPr>
                <w:rFonts w:ascii="Arial" w:hAnsi="Arial" w:cs="Arial"/>
                <w:sz w:val="24"/>
                <w:szCs w:val="24"/>
              </w:rPr>
              <w:t>– incorporating Jumble Trail – this to move to June instead of August – agree date at February 2023 meeting</w:t>
            </w:r>
            <w:r w:rsidR="001D65A7" w:rsidRPr="001D65A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B92733" w14:textId="4BB56A0F" w:rsidR="00790D43" w:rsidRPr="001D65A7" w:rsidRDefault="00790D43" w:rsidP="00790D43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607" w:hanging="607"/>
              <w:rPr>
                <w:rFonts w:ascii="Arial" w:hAnsi="Arial" w:cs="Arial"/>
                <w:sz w:val="24"/>
                <w:szCs w:val="24"/>
              </w:rPr>
            </w:pPr>
            <w:r w:rsidRPr="001D65A7">
              <w:rPr>
                <w:rFonts w:ascii="Arial" w:hAnsi="Arial" w:cs="Arial"/>
                <w:sz w:val="24"/>
                <w:szCs w:val="24"/>
              </w:rPr>
              <w:t>Tour de Chiddingly 2023</w:t>
            </w:r>
            <w:r w:rsidRPr="001D65A7">
              <w:rPr>
                <w:rFonts w:ascii="Arial" w:hAnsi="Arial" w:cs="Arial"/>
                <w:sz w:val="24"/>
                <w:szCs w:val="24"/>
              </w:rPr>
              <w:t xml:space="preserve"> – this to take place in September 2023 </w:t>
            </w:r>
            <w:r w:rsidRPr="001D65A7">
              <w:rPr>
                <w:rFonts w:ascii="Arial" w:hAnsi="Arial" w:cs="Arial"/>
                <w:sz w:val="24"/>
                <w:szCs w:val="24"/>
              </w:rPr>
              <w:t>– agree date at February 2023 meeting</w:t>
            </w:r>
            <w:r w:rsidR="001D65A7" w:rsidRPr="001D65A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8A25259" w14:textId="4FA07BA2" w:rsidR="00020B9F" w:rsidRPr="001D65A7" w:rsidRDefault="00790D43" w:rsidP="00790D43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607" w:hanging="607"/>
              <w:rPr>
                <w:rFonts w:ascii="Arial" w:hAnsi="Arial" w:cs="Arial"/>
                <w:sz w:val="24"/>
                <w:szCs w:val="24"/>
              </w:rPr>
            </w:pPr>
            <w:r w:rsidRPr="001D65A7">
              <w:rPr>
                <w:rFonts w:ascii="Arial" w:hAnsi="Arial" w:cs="Arial"/>
                <w:sz w:val="24"/>
                <w:szCs w:val="24"/>
              </w:rPr>
              <w:t xml:space="preserve">Joint events with Horticultural Society </w:t>
            </w:r>
            <w:r w:rsidRPr="001D65A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20B9F" w:rsidRPr="001D65A7">
              <w:rPr>
                <w:rFonts w:ascii="Arial" w:hAnsi="Arial" w:cs="Arial"/>
                <w:sz w:val="24"/>
                <w:szCs w:val="24"/>
              </w:rPr>
              <w:t>as reco</w:t>
            </w:r>
            <w:r w:rsidR="001D65A7" w:rsidRPr="001D65A7">
              <w:rPr>
                <w:rFonts w:ascii="Arial" w:hAnsi="Arial" w:cs="Arial"/>
                <w:sz w:val="24"/>
                <w:szCs w:val="24"/>
              </w:rPr>
              <w:t>r</w:t>
            </w:r>
            <w:r w:rsidR="00020B9F" w:rsidRPr="001D65A7">
              <w:rPr>
                <w:rFonts w:ascii="Arial" w:hAnsi="Arial" w:cs="Arial"/>
                <w:sz w:val="24"/>
                <w:szCs w:val="24"/>
              </w:rPr>
              <w:t>ded in actions from last meeting</w:t>
            </w:r>
            <w:r w:rsidR="001D65A7" w:rsidRPr="001D65A7">
              <w:rPr>
                <w:rFonts w:ascii="Arial" w:hAnsi="Arial" w:cs="Arial"/>
                <w:sz w:val="24"/>
                <w:szCs w:val="24"/>
              </w:rPr>
              <w:t>,</w:t>
            </w:r>
            <w:r w:rsidR="00020B9F" w:rsidRPr="001D65A7">
              <w:rPr>
                <w:rFonts w:ascii="Arial" w:hAnsi="Arial" w:cs="Arial"/>
                <w:sz w:val="24"/>
                <w:szCs w:val="24"/>
              </w:rPr>
              <w:t xml:space="preserve"> Sheryl to move forward seed swap idea and Dave to contact Dave </w:t>
            </w:r>
            <w:proofErr w:type="spellStart"/>
            <w:r w:rsidR="00020B9F" w:rsidRPr="001D65A7">
              <w:rPr>
                <w:rFonts w:ascii="Arial" w:hAnsi="Arial" w:cs="Arial"/>
                <w:sz w:val="24"/>
                <w:szCs w:val="24"/>
              </w:rPr>
              <w:t>Goulson</w:t>
            </w:r>
            <w:proofErr w:type="spellEnd"/>
            <w:r w:rsidR="00020B9F" w:rsidRPr="001D65A7">
              <w:rPr>
                <w:rFonts w:ascii="Arial" w:hAnsi="Arial" w:cs="Arial"/>
                <w:sz w:val="24"/>
                <w:szCs w:val="24"/>
              </w:rPr>
              <w:t xml:space="preserve"> about possibility of joint talk with Horticultural Society on gardening for Biodiversity.</w:t>
            </w:r>
          </w:p>
          <w:p w14:paraId="708BAE41" w14:textId="3A705338" w:rsidR="00097123" w:rsidRPr="001D65A7" w:rsidRDefault="00790D43" w:rsidP="00627482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607" w:hanging="607"/>
              <w:rPr>
                <w:rFonts w:ascii="Arial" w:hAnsi="Arial" w:cs="Arial"/>
                <w:sz w:val="24"/>
                <w:szCs w:val="24"/>
              </w:rPr>
            </w:pPr>
            <w:r w:rsidRPr="001D65A7">
              <w:rPr>
                <w:rFonts w:ascii="Arial" w:hAnsi="Arial" w:cs="Arial"/>
                <w:sz w:val="24"/>
                <w:szCs w:val="24"/>
              </w:rPr>
              <w:t>School</w:t>
            </w:r>
            <w:r w:rsidR="00020B9F" w:rsidRPr="001D65A7">
              <w:rPr>
                <w:rFonts w:ascii="Arial" w:hAnsi="Arial" w:cs="Arial"/>
                <w:sz w:val="24"/>
                <w:szCs w:val="24"/>
              </w:rPr>
              <w:t xml:space="preserve"> colouring competition to help </w:t>
            </w:r>
            <w:r w:rsidRPr="001D65A7">
              <w:rPr>
                <w:rFonts w:ascii="Arial" w:hAnsi="Arial" w:cs="Arial"/>
                <w:sz w:val="24"/>
                <w:szCs w:val="24"/>
              </w:rPr>
              <w:t>designing a group log</w:t>
            </w:r>
            <w:r w:rsidR="00020B9F" w:rsidRPr="001D65A7">
              <w:rPr>
                <w:rFonts w:ascii="Arial" w:hAnsi="Arial" w:cs="Arial"/>
                <w:sz w:val="24"/>
                <w:szCs w:val="24"/>
              </w:rPr>
              <w:t>o. Mark to contact Cat about moving this forward – timing and format. Possibility of Tony Mills</w:t>
            </w:r>
            <w:r w:rsidR="001D65A7" w:rsidRPr="001D65A7">
              <w:rPr>
                <w:rFonts w:ascii="Arial" w:hAnsi="Arial" w:cs="Arial"/>
                <w:sz w:val="24"/>
                <w:szCs w:val="24"/>
              </w:rPr>
              <w:t>,</w:t>
            </w:r>
            <w:r w:rsidR="00020B9F" w:rsidRPr="001D65A7">
              <w:rPr>
                <w:rFonts w:ascii="Arial" w:hAnsi="Arial" w:cs="Arial"/>
                <w:sz w:val="24"/>
                <w:szCs w:val="24"/>
              </w:rPr>
              <w:t xml:space="preserve"> a local artist</w:t>
            </w:r>
            <w:r w:rsidR="001D65A7" w:rsidRPr="001D65A7">
              <w:rPr>
                <w:rFonts w:ascii="Arial" w:hAnsi="Arial" w:cs="Arial"/>
                <w:sz w:val="24"/>
                <w:szCs w:val="24"/>
              </w:rPr>
              <w:t>,</w:t>
            </w:r>
            <w:r w:rsidR="00020B9F" w:rsidRPr="001D65A7">
              <w:rPr>
                <w:rFonts w:ascii="Arial" w:hAnsi="Arial" w:cs="Arial"/>
                <w:sz w:val="24"/>
                <w:szCs w:val="24"/>
              </w:rPr>
              <w:t xml:space="preserve"> judging the competition</w:t>
            </w:r>
            <w:r w:rsidR="001140F6" w:rsidRPr="001D65A7">
              <w:rPr>
                <w:rFonts w:ascii="Arial" w:hAnsi="Arial" w:cs="Arial"/>
                <w:sz w:val="24"/>
                <w:szCs w:val="24"/>
              </w:rPr>
              <w:t xml:space="preserve">. Tina to approach Tony.  </w:t>
            </w:r>
            <w:r w:rsidR="00020B9F" w:rsidRPr="001D65A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4ED96B6D" w14:textId="77777777" w:rsidR="006E0FFF" w:rsidRPr="001D65A7" w:rsidRDefault="006E0FFF" w:rsidP="003A7A8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dr w:val="none" w:sz="0" w:space="0" w:color="auto"/>
                <w:lang w:val="en-GB" w:eastAsia="en-GB"/>
              </w:rPr>
            </w:pPr>
          </w:p>
          <w:p w14:paraId="6A3B9507" w14:textId="77777777" w:rsidR="00ED44C0" w:rsidRPr="001D65A7" w:rsidRDefault="00ED44C0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0C3B1E1A" w14:textId="4EC55B63" w:rsidR="00D01D4A" w:rsidRPr="001D65A7" w:rsidRDefault="00D01D4A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0B0416A1" w14:textId="77777777" w:rsidR="00ED440D" w:rsidRPr="001D65A7" w:rsidRDefault="00ED440D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05C4A679" w14:textId="77777777" w:rsidR="00ED440D" w:rsidRPr="001D65A7" w:rsidRDefault="00ED440D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17A6F93A" w14:textId="124DB2B6" w:rsidR="00ED440D" w:rsidRPr="001D65A7" w:rsidRDefault="00ED440D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2067E829" w14:textId="01F1AA4C" w:rsidR="00ED440D" w:rsidRPr="001D65A7" w:rsidRDefault="00ED440D" w:rsidP="00020B9F">
            <w:pPr>
              <w:pStyle w:val="NoSpacing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0DE59277" w14:textId="77777777" w:rsidR="001D1F81" w:rsidRPr="001D65A7" w:rsidRDefault="001D1F81" w:rsidP="001D1F81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39A8EBE0" w14:textId="428648D4" w:rsidR="00ED440D" w:rsidRPr="001D65A7" w:rsidRDefault="001140F6" w:rsidP="00ED440D">
            <w:pPr>
              <w:pStyle w:val="NoSpacing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  <w:r w:rsidRPr="001D65A7"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  <w:t xml:space="preserve">MV/TL </w:t>
            </w:r>
          </w:p>
        </w:tc>
      </w:tr>
      <w:tr w:rsidR="00173534" w:rsidRPr="005D1A1F" w14:paraId="0636B2C5" w14:textId="77777777" w:rsidTr="00173534">
        <w:trPr>
          <w:trHeight w:val="20"/>
        </w:trPr>
        <w:tc>
          <w:tcPr>
            <w:tcW w:w="8931" w:type="dxa"/>
            <w:shd w:val="clear" w:color="auto" w:fill="D9D9D9" w:themeFill="background1" w:themeFillShade="D9"/>
          </w:tcPr>
          <w:p w14:paraId="7888168C" w14:textId="1BE9D1F2" w:rsidR="00173534" w:rsidRPr="00173534" w:rsidRDefault="00173534" w:rsidP="006205C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35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7138C">
              <w:rPr>
                <w:rFonts w:ascii="Arial" w:hAnsi="Arial" w:cs="Arial"/>
                <w:b/>
                <w:sz w:val="24"/>
                <w:szCs w:val="24"/>
              </w:rPr>
              <w:t>A.O.B.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17D5F578" w14:textId="77777777" w:rsidR="00173534" w:rsidRPr="00173534" w:rsidRDefault="00173534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dr w:val="none" w:sz="0" w:space="0" w:color="auto"/>
                <w:lang w:val="en-GB"/>
              </w:rPr>
            </w:pPr>
          </w:p>
        </w:tc>
      </w:tr>
      <w:tr w:rsidR="00173534" w:rsidRPr="005D1A1F" w14:paraId="6BEB8B1A" w14:textId="77777777" w:rsidTr="002A23B6">
        <w:trPr>
          <w:trHeight w:val="20"/>
        </w:trPr>
        <w:tc>
          <w:tcPr>
            <w:tcW w:w="8931" w:type="dxa"/>
            <w:shd w:val="clear" w:color="auto" w:fill="auto"/>
          </w:tcPr>
          <w:p w14:paraId="201E9D5F" w14:textId="0BD6414F" w:rsidR="008D48C9" w:rsidRPr="001D65A7" w:rsidRDefault="00375DE5" w:rsidP="001D65A7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82CE8">
              <w:rPr>
                <w:rFonts w:ascii="Arial" w:hAnsi="Arial" w:cs="Arial"/>
                <w:b/>
                <w:sz w:val="24"/>
                <w:szCs w:val="24"/>
                <w:u w:val="single"/>
              </w:rPr>
              <w:t>Date and time of next meeting</w:t>
            </w:r>
            <w:r w:rsidRPr="00D219E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8514A">
              <w:rPr>
                <w:rFonts w:ascii="Arial" w:hAnsi="Arial" w:cs="Arial"/>
                <w:b/>
              </w:rPr>
              <w:t xml:space="preserve"> 19.30, </w:t>
            </w:r>
            <w:r w:rsidR="00D72946" w:rsidRPr="00D72946">
              <w:rPr>
                <w:rFonts w:ascii="Arial" w:hAnsi="Arial" w:cs="Arial"/>
                <w:b/>
              </w:rPr>
              <w:t xml:space="preserve">Tuesday </w:t>
            </w:r>
            <w:r w:rsidR="00613404">
              <w:rPr>
                <w:rFonts w:ascii="Arial" w:hAnsi="Arial" w:cs="Arial"/>
                <w:b/>
              </w:rPr>
              <w:t>25</w:t>
            </w:r>
            <w:r w:rsidR="00D72946" w:rsidRPr="00D72946">
              <w:rPr>
                <w:rFonts w:ascii="Arial" w:hAnsi="Arial" w:cs="Arial"/>
                <w:b/>
              </w:rPr>
              <w:t xml:space="preserve"> </w:t>
            </w:r>
            <w:r w:rsidR="00613404">
              <w:rPr>
                <w:rFonts w:ascii="Arial" w:hAnsi="Arial" w:cs="Arial"/>
                <w:b/>
              </w:rPr>
              <w:t>October 2022</w:t>
            </w:r>
            <w:r w:rsidRPr="00C8514A">
              <w:rPr>
                <w:rFonts w:ascii="Arial" w:hAnsi="Arial" w:cs="Arial"/>
                <w:b/>
                <w:sz w:val="24"/>
                <w:szCs w:val="24"/>
              </w:rPr>
              <w:t xml:space="preserve"> – Village Shop, Muddles Green</w:t>
            </w:r>
            <w:r w:rsidRPr="00C8514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14:paraId="55AF4FC4" w14:textId="77777777" w:rsidR="00173534" w:rsidRDefault="00173534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51881070" w14:textId="55B87F34" w:rsidR="003A7A8B" w:rsidRPr="00173534" w:rsidRDefault="003A7A8B" w:rsidP="001D65A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</w:tc>
      </w:tr>
      <w:bookmarkEnd w:id="0"/>
    </w:tbl>
    <w:p w14:paraId="0331D543" w14:textId="6D0654A3" w:rsidR="00B44AED" w:rsidRDefault="00B44AED" w:rsidP="00BB2C03"/>
    <w:sectPr w:rsidR="00B44AED" w:rsidSect="008F68BB">
      <w:headerReference w:type="default" r:id="rId1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B0A1" w14:textId="77777777" w:rsidR="00026A35" w:rsidRDefault="00026A35">
      <w:pPr>
        <w:spacing w:after="0" w:line="240" w:lineRule="auto"/>
      </w:pPr>
      <w:r>
        <w:separator/>
      </w:r>
    </w:p>
  </w:endnote>
  <w:endnote w:type="continuationSeparator" w:id="0">
    <w:p w14:paraId="13BAFC4C" w14:textId="77777777" w:rsidR="00026A35" w:rsidRDefault="00026A35">
      <w:pPr>
        <w:spacing w:after="0" w:line="240" w:lineRule="auto"/>
      </w:pPr>
      <w:r>
        <w:continuationSeparator/>
      </w:r>
    </w:p>
  </w:endnote>
  <w:endnote w:type="continuationNotice" w:id="1">
    <w:p w14:paraId="143E92DB" w14:textId="77777777" w:rsidR="00026A35" w:rsidRDefault="00026A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1E42" w14:textId="77777777" w:rsidR="00026A35" w:rsidRDefault="00026A35">
      <w:pPr>
        <w:spacing w:after="0" w:line="240" w:lineRule="auto"/>
      </w:pPr>
      <w:r>
        <w:separator/>
      </w:r>
    </w:p>
  </w:footnote>
  <w:footnote w:type="continuationSeparator" w:id="0">
    <w:p w14:paraId="61E1D3DF" w14:textId="77777777" w:rsidR="00026A35" w:rsidRDefault="00026A35">
      <w:pPr>
        <w:spacing w:after="0" w:line="240" w:lineRule="auto"/>
      </w:pPr>
      <w:r>
        <w:continuationSeparator/>
      </w:r>
    </w:p>
  </w:footnote>
  <w:footnote w:type="continuationNotice" w:id="1">
    <w:p w14:paraId="5B7A013A" w14:textId="77777777" w:rsidR="00026A35" w:rsidRDefault="00026A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078" w14:textId="47F8972F" w:rsidR="001107BF" w:rsidRDefault="001107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54D2C"/>
    <w:multiLevelType w:val="hybridMultilevel"/>
    <w:tmpl w:val="58C4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60EDF"/>
    <w:multiLevelType w:val="multilevel"/>
    <w:tmpl w:val="832254EA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0E95EB6"/>
    <w:multiLevelType w:val="hybridMultilevel"/>
    <w:tmpl w:val="4748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133C5"/>
    <w:multiLevelType w:val="multilevel"/>
    <w:tmpl w:val="7170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DD06F4"/>
    <w:multiLevelType w:val="multilevel"/>
    <w:tmpl w:val="28DCFD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0B81811"/>
    <w:multiLevelType w:val="multilevel"/>
    <w:tmpl w:val="AE323A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01745061">
    <w:abstractNumId w:val="4"/>
  </w:num>
  <w:num w:numId="2" w16cid:durableId="1860003357">
    <w:abstractNumId w:val="1"/>
  </w:num>
  <w:num w:numId="3" w16cid:durableId="123276327">
    <w:abstractNumId w:val="5"/>
  </w:num>
  <w:num w:numId="4" w16cid:durableId="1554005825">
    <w:abstractNumId w:val="3"/>
  </w:num>
  <w:num w:numId="5" w16cid:durableId="1900361644">
    <w:abstractNumId w:val="0"/>
  </w:num>
  <w:num w:numId="6" w16cid:durableId="33719343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77"/>
    <w:rsid w:val="00001B0D"/>
    <w:rsid w:val="000048FE"/>
    <w:rsid w:val="00004DD6"/>
    <w:rsid w:val="00005001"/>
    <w:rsid w:val="00005429"/>
    <w:rsid w:val="00005B47"/>
    <w:rsid w:val="00005D22"/>
    <w:rsid w:val="0001094A"/>
    <w:rsid w:val="000111C3"/>
    <w:rsid w:val="00012B52"/>
    <w:rsid w:val="00014DD6"/>
    <w:rsid w:val="00015184"/>
    <w:rsid w:val="00015B8C"/>
    <w:rsid w:val="00015DD6"/>
    <w:rsid w:val="00020305"/>
    <w:rsid w:val="00020B8E"/>
    <w:rsid w:val="00020B9F"/>
    <w:rsid w:val="00021813"/>
    <w:rsid w:val="0002301C"/>
    <w:rsid w:val="00025291"/>
    <w:rsid w:val="00025960"/>
    <w:rsid w:val="000261E1"/>
    <w:rsid w:val="00026A35"/>
    <w:rsid w:val="00030191"/>
    <w:rsid w:val="00034B35"/>
    <w:rsid w:val="00035137"/>
    <w:rsid w:val="0003526F"/>
    <w:rsid w:val="00042E14"/>
    <w:rsid w:val="00043B22"/>
    <w:rsid w:val="00045F8F"/>
    <w:rsid w:val="00050255"/>
    <w:rsid w:val="0005360C"/>
    <w:rsid w:val="00056DE4"/>
    <w:rsid w:val="00057824"/>
    <w:rsid w:val="00060CB9"/>
    <w:rsid w:val="00061464"/>
    <w:rsid w:val="00061E81"/>
    <w:rsid w:val="00062802"/>
    <w:rsid w:val="00062F32"/>
    <w:rsid w:val="00064C59"/>
    <w:rsid w:val="0006686D"/>
    <w:rsid w:val="00073578"/>
    <w:rsid w:val="000736EE"/>
    <w:rsid w:val="00076676"/>
    <w:rsid w:val="00076CF8"/>
    <w:rsid w:val="000779C1"/>
    <w:rsid w:val="00080099"/>
    <w:rsid w:val="00080955"/>
    <w:rsid w:val="00080E99"/>
    <w:rsid w:val="000813BA"/>
    <w:rsid w:val="00082CE8"/>
    <w:rsid w:val="000832B5"/>
    <w:rsid w:val="0008535E"/>
    <w:rsid w:val="00090E9C"/>
    <w:rsid w:val="000943E7"/>
    <w:rsid w:val="00097123"/>
    <w:rsid w:val="00097B0F"/>
    <w:rsid w:val="000A152E"/>
    <w:rsid w:val="000A264C"/>
    <w:rsid w:val="000A2F3A"/>
    <w:rsid w:val="000A3562"/>
    <w:rsid w:val="000A4A5F"/>
    <w:rsid w:val="000A5B54"/>
    <w:rsid w:val="000A6149"/>
    <w:rsid w:val="000A6A6F"/>
    <w:rsid w:val="000A7B5E"/>
    <w:rsid w:val="000B0AB9"/>
    <w:rsid w:val="000B3C04"/>
    <w:rsid w:val="000B78BE"/>
    <w:rsid w:val="000C2D07"/>
    <w:rsid w:val="000C3713"/>
    <w:rsid w:val="000C3831"/>
    <w:rsid w:val="000D0118"/>
    <w:rsid w:val="000D0FC4"/>
    <w:rsid w:val="000D2925"/>
    <w:rsid w:val="000D5B23"/>
    <w:rsid w:val="000D7653"/>
    <w:rsid w:val="000E0F0B"/>
    <w:rsid w:val="000E29C0"/>
    <w:rsid w:val="000E37CC"/>
    <w:rsid w:val="000E42CF"/>
    <w:rsid w:val="000E63EC"/>
    <w:rsid w:val="000E7271"/>
    <w:rsid w:val="000E7981"/>
    <w:rsid w:val="000F0662"/>
    <w:rsid w:val="000F15CC"/>
    <w:rsid w:val="000F1E87"/>
    <w:rsid w:val="000F3ECA"/>
    <w:rsid w:val="000F3F8D"/>
    <w:rsid w:val="000F43E6"/>
    <w:rsid w:val="000F50F5"/>
    <w:rsid w:val="000F519B"/>
    <w:rsid w:val="000F5265"/>
    <w:rsid w:val="000F666F"/>
    <w:rsid w:val="00100478"/>
    <w:rsid w:val="00101DE0"/>
    <w:rsid w:val="00102EF0"/>
    <w:rsid w:val="00103C77"/>
    <w:rsid w:val="00105849"/>
    <w:rsid w:val="001107BF"/>
    <w:rsid w:val="001109BA"/>
    <w:rsid w:val="001140F6"/>
    <w:rsid w:val="00114C39"/>
    <w:rsid w:val="00116989"/>
    <w:rsid w:val="001175B2"/>
    <w:rsid w:val="00120282"/>
    <w:rsid w:val="00120C60"/>
    <w:rsid w:val="0012333A"/>
    <w:rsid w:val="001264E9"/>
    <w:rsid w:val="00127026"/>
    <w:rsid w:val="0013045B"/>
    <w:rsid w:val="0013233D"/>
    <w:rsid w:val="00132CF8"/>
    <w:rsid w:val="00133C50"/>
    <w:rsid w:val="00135A0D"/>
    <w:rsid w:val="00136AF7"/>
    <w:rsid w:val="00140C90"/>
    <w:rsid w:val="0014150D"/>
    <w:rsid w:val="00141785"/>
    <w:rsid w:val="001444C5"/>
    <w:rsid w:val="00150482"/>
    <w:rsid w:val="00152E5C"/>
    <w:rsid w:val="001559A6"/>
    <w:rsid w:val="00155F48"/>
    <w:rsid w:val="00157E82"/>
    <w:rsid w:val="00164581"/>
    <w:rsid w:val="00165C80"/>
    <w:rsid w:val="001674A4"/>
    <w:rsid w:val="00171845"/>
    <w:rsid w:val="00172D38"/>
    <w:rsid w:val="00173534"/>
    <w:rsid w:val="00175ABF"/>
    <w:rsid w:val="00177101"/>
    <w:rsid w:val="00177E20"/>
    <w:rsid w:val="001801E0"/>
    <w:rsid w:val="001825A5"/>
    <w:rsid w:val="00186A9C"/>
    <w:rsid w:val="00191E34"/>
    <w:rsid w:val="0019460B"/>
    <w:rsid w:val="00194D01"/>
    <w:rsid w:val="001954DE"/>
    <w:rsid w:val="00195C02"/>
    <w:rsid w:val="00195DF0"/>
    <w:rsid w:val="001A0D16"/>
    <w:rsid w:val="001A0D97"/>
    <w:rsid w:val="001A177F"/>
    <w:rsid w:val="001A298B"/>
    <w:rsid w:val="001A34E1"/>
    <w:rsid w:val="001A3A92"/>
    <w:rsid w:val="001A40AC"/>
    <w:rsid w:val="001A4FD5"/>
    <w:rsid w:val="001A586F"/>
    <w:rsid w:val="001A5BD7"/>
    <w:rsid w:val="001A61D3"/>
    <w:rsid w:val="001A6266"/>
    <w:rsid w:val="001A640E"/>
    <w:rsid w:val="001A68DC"/>
    <w:rsid w:val="001A6F93"/>
    <w:rsid w:val="001A75EF"/>
    <w:rsid w:val="001B1F5A"/>
    <w:rsid w:val="001B2568"/>
    <w:rsid w:val="001B4926"/>
    <w:rsid w:val="001B4EAF"/>
    <w:rsid w:val="001B5152"/>
    <w:rsid w:val="001B739A"/>
    <w:rsid w:val="001B78EC"/>
    <w:rsid w:val="001B7ABE"/>
    <w:rsid w:val="001C0906"/>
    <w:rsid w:val="001C3922"/>
    <w:rsid w:val="001C41F7"/>
    <w:rsid w:val="001C4C60"/>
    <w:rsid w:val="001C5007"/>
    <w:rsid w:val="001C53E5"/>
    <w:rsid w:val="001C58D6"/>
    <w:rsid w:val="001C5D63"/>
    <w:rsid w:val="001C6FE9"/>
    <w:rsid w:val="001D081C"/>
    <w:rsid w:val="001D1B13"/>
    <w:rsid w:val="001D1F81"/>
    <w:rsid w:val="001D2024"/>
    <w:rsid w:val="001D205D"/>
    <w:rsid w:val="001D286C"/>
    <w:rsid w:val="001D2E94"/>
    <w:rsid w:val="001D630E"/>
    <w:rsid w:val="001D65A7"/>
    <w:rsid w:val="001D6A82"/>
    <w:rsid w:val="001E2295"/>
    <w:rsid w:val="001E26DB"/>
    <w:rsid w:val="001E2E2F"/>
    <w:rsid w:val="001E325E"/>
    <w:rsid w:val="001E5D83"/>
    <w:rsid w:val="001E62FD"/>
    <w:rsid w:val="001E770F"/>
    <w:rsid w:val="001F00CA"/>
    <w:rsid w:val="001F0F55"/>
    <w:rsid w:val="001F32C8"/>
    <w:rsid w:val="001F467D"/>
    <w:rsid w:val="0020053F"/>
    <w:rsid w:val="002058CC"/>
    <w:rsid w:val="0021196D"/>
    <w:rsid w:val="00214CBF"/>
    <w:rsid w:val="00221296"/>
    <w:rsid w:val="00223D46"/>
    <w:rsid w:val="00224E75"/>
    <w:rsid w:val="002250A9"/>
    <w:rsid w:val="00227A26"/>
    <w:rsid w:val="00227DEE"/>
    <w:rsid w:val="00230325"/>
    <w:rsid w:val="002316AB"/>
    <w:rsid w:val="00231E29"/>
    <w:rsid w:val="00232194"/>
    <w:rsid w:val="002331E2"/>
    <w:rsid w:val="002349BA"/>
    <w:rsid w:val="00234C8A"/>
    <w:rsid w:val="002353A4"/>
    <w:rsid w:val="002360B4"/>
    <w:rsid w:val="00237D7F"/>
    <w:rsid w:val="002411CD"/>
    <w:rsid w:val="0024269E"/>
    <w:rsid w:val="00243B4E"/>
    <w:rsid w:val="0024458C"/>
    <w:rsid w:val="002445A5"/>
    <w:rsid w:val="00244E10"/>
    <w:rsid w:val="00244E94"/>
    <w:rsid w:val="00246606"/>
    <w:rsid w:val="00246820"/>
    <w:rsid w:val="00247960"/>
    <w:rsid w:val="00251150"/>
    <w:rsid w:val="00251BF7"/>
    <w:rsid w:val="00253B67"/>
    <w:rsid w:val="00253BCB"/>
    <w:rsid w:val="0025485A"/>
    <w:rsid w:val="00254882"/>
    <w:rsid w:val="00255E0C"/>
    <w:rsid w:val="00256DB2"/>
    <w:rsid w:val="00257A9D"/>
    <w:rsid w:val="00261E97"/>
    <w:rsid w:val="002628FA"/>
    <w:rsid w:val="00262DB8"/>
    <w:rsid w:val="002647C4"/>
    <w:rsid w:val="00264A69"/>
    <w:rsid w:val="002654D0"/>
    <w:rsid w:val="0026642B"/>
    <w:rsid w:val="002667FB"/>
    <w:rsid w:val="002668BD"/>
    <w:rsid w:val="002678B5"/>
    <w:rsid w:val="00270D16"/>
    <w:rsid w:val="00271047"/>
    <w:rsid w:val="00271424"/>
    <w:rsid w:val="0027539A"/>
    <w:rsid w:val="00281728"/>
    <w:rsid w:val="00282C76"/>
    <w:rsid w:val="002840F0"/>
    <w:rsid w:val="002862B2"/>
    <w:rsid w:val="00290144"/>
    <w:rsid w:val="00294B18"/>
    <w:rsid w:val="00295B17"/>
    <w:rsid w:val="002974C8"/>
    <w:rsid w:val="0029780D"/>
    <w:rsid w:val="00297AE8"/>
    <w:rsid w:val="00297E49"/>
    <w:rsid w:val="00297EA8"/>
    <w:rsid w:val="002A0346"/>
    <w:rsid w:val="002A04F5"/>
    <w:rsid w:val="002A192C"/>
    <w:rsid w:val="002A23B6"/>
    <w:rsid w:val="002A2A2E"/>
    <w:rsid w:val="002A5FB9"/>
    <w:rsid w:val="002A6072"/>
    <w:rsid w:val="002B0AA8"/>
    <w:rsid w:val="002B37F4"/>
    <w:rsid w:val="002B46AE"/>
    <w:rsid w:val="002B4981"/>
    <w:rsid w:val="002B6162"/>
    <w:rsid w:val="002B6CE2"/>
    <w:rsid w:val="002C01C3"/>
    <w:rsid w:val="002D2356"/>
    <w:rsid w:val="002D3945"/>
    <w:rsid w:val="002D4DB0"/>
    <w:rsid w:val="002D508F"/>
    <w:rsid w:val="002D6454"/>
    <w:rsid w:val="002E1C05"/>
    <w:rsid w:val="002E3B6F"/>
    <w:rsid w:val="002E3B84"/>
    <w:rsid w:val="002E6C77"/>
    <w:rsid w:val="002F2953"/>
    <w:rsid w:val="002F38B5"/>
    <w:rsid w:val="002F41BB"/>
    <w:rsid w:val="002F4659"/>
    <w:rsid w:val="002F4880"/>
    <w:rsid w:val="00300C76"/>
    <w:rsid w:val="00310009"/>
    <w:rsid w:val="003134AB"/>
    <w:rsid w:val="003149F6"/>
    <w:rsid w:val="00315627"/>
    <w:rsid w:val="00315D52"/>
    <w:rsid w:val="00315E68"/>
    <w:rsid w:val="0031672B"/>
    <w:rsid w:val="00321DD7"/>
    <w:rsid w:val="003231AC"/>
    <w:rsid w:val="0032323C"/>
    <w:rsid w:val="00323462"/>
    <w:rsid w:val="00323727"/>
    <w:rsid w:val="00324E8D"/>
    <w:rsid w:val="003266DE"/>
    <w:rsid w:val="00326B16"/>
    <w:rsid w:val="00330E43"/>
    <w:rsid w:val="003326C0"/>
    <w:rsid w:val="0033333C"/>
    <w:rsid w:val="00333426"/>
    <w:rsid w:val="00333F8C"/>
    <w:rsid w:val="0033524B"/>
    <w:rsid w:val="00335823"/>
    <w:rsid w:val="0033648A"/>
    <w:rsid w:val="00337B3D"/>
    <w:rsid w:val="0034020B"/>
    <w:rsid w:val="00342C7A"/>
    <w:rsid w:val="00345C35"/>
    <w:rsid w:val="00346480"/>
    <w:rsid w:val="003477B4"/>
    <w:rsid w:val="003478B8"/>
    <w:rsid w:val="00350313"/>
    <w:rsid w:val="00350DBB"/>
    <w:rsid w:val="003527CE"/>
    <w:rsid w:val="00353A3B"/>
    <w:rsid w:val="00353DDC"/>
    <w:rsid w:val="00354875"/>
    <w:rsid w:val="00355D20"/>
    <w:rsid w:val="00361A4B"/>
    <w:rsid w:val="00361A97"/>
    <w:rsid w:val="00361D79"/>
    <w:rsid w:val="0036220B"/>
    <w:rsid w:val="00362498"/>
    <w:rsid w:val="00364D09"/>
    <w:rsid w:val="00364E91"/>
    <w:rsid w:val="0036742E"/>
    <w:rsid w:val="00373332"/>
    <w:rsid w:val="00373E3A"/>
    <w:rsid w:val="003742B7"/>
    <w:rsid w:val="003742E1"/>
    <w:rsid w:val="00375DE5"/>
    <w:rsid w:val="00376466"/>
    <w:rsid w:val="003802FB"/>
    <w:rsid w:val="0038039C"/>
    <w:rsid w:val="003808B0"/>
    <w:rsid w:val="003811C8"/>
    <w:rsid w:val="003835A4"/>
    <w:rsid w:val="00383FB5"/>
    <w:rsid w:val="00384EF5"/>
    <w:rsid w:val="00386856"/>
    <w:rsid w:val="0038687E"/>
    <w:rsid w:val="00386CD7"/>
    <w:rsid w:val="003873F9"/>
    <w:rsid w:val="0038758E"/>
    <w:rsid w:val="003915CB"/>
    <w:rsid w:val="00392976"/>
    <w:rsid w:val="00392A81"/>
    <w:rsid w:val="0039364E"/>
    <w:rsid w:val="00393699"/>
    <w:rsid w:val="00393905"/>
    <w:rsid w:val="003947D6"/>
    <w:rsid w:val="00396932"/>
    <w:rsid w:val="003A1012"/>
    <w:rsid w:val="003A1A86"/>
    <w:rsid w:val="003A2E73"/>
    <w:rsid w:val="003A446A"/>
    <w:rsid w:val="003A4B4E"/>
    <w:rsid w:val="003A544C"/>
    <w:rsid w:val="003A5BAB"/>
    <w:rsid w:val="003A5FE1"/>
    <w:rsid w:val="003A6E2F"/>
    <w:rsid w:val="003A7A8B"/>
    <w:rsid w:val="003A7D94"/>
    <w:rsid w:val="003B09B7"/>
    <w:rsid w:val="003B2F98"/>
    <w:rsid w:val="003B348A"/>
    <w:rsid w:val="003B369A"/>
    <w:rsid w:val="003B40DC"/>
    <w:rsid w:val="003B586C"/>
    <w:rsid w:val="003B741B"/>
    <w:rsid w:val="003C15EB"/>
    <w:rsid w:val="003C1E44"/>
    <w:rsid w:val="003C1EFC"/>
    <w:rsid w:val="003C21FC"/>
    <w:rsid w:val="003C2F8C"/>
    <w:rsid w:val="003C45D0"/>
    <w:rsid w:val="003C5D34"/>
    <w:rsid w:val="003C7939"/>
    <w:rsid w:val="003C7F03"/>
    <w:rsid w:val="003D382C"/>
    <w:rsid w:val="003D4887"/>
    <w:rsid w:val="003D6182"/>
    <w:rsid w:val="003D61CF"/>
    <w:rsid w:val="003E0A61"/>
    <w:rsid w:val="003E6D35"/>
    <w:rsid w:val="003E7B2F"/>
    <w:rsid w:val="003F0112"/>
    <w:rsid w:val="003F1C83"/>
    <w:rsid w:val="003F2D31"/>
    <w:rsid w:val="003F45BF"/>
    <w:rsid w:val="003F610B"/>
    <w:rsid w:val="00401069"/>
    <w:rsid w:val="0040187B"/>
    <w:rsid w:val="0040322D"/>
    <w:rsid w:val="00403AF2"/>
    <w:rsid w:val="00405290"/>
    <w:rsid w:val="004078D5"/>
    <w:rsid w:val="00410650"/>
    <w:rsid w:val="00410656"/>
    <w:rsid w:val="00411302"/>
    <w:rsid w:val="00414E6E"/>
    <w:rsid w:val="004161CF"/>
    <w:rsid w:val="0041736B"/>
    <w:rsid w:val="00417682"/>
    <w:rsid w:val="00417D71"/>
    <w:rsid w:val="00422F56"/>
    <w:rsid w:val="00423631"/>
    <w:rsid w:val="00423904"/>
    <w:rsid w:val="0042456B"/>
    <w:rsid w:val="004246AA"/>
    <w:rsid w:val="00430513"/>
    <w:rsid w:val="004312C4"/>
    <w:rsid w:val="00432461"/>
    <w:rsid w:val="004336CE"/>
    <w:rsid w:val="00435D18"/>
    <w:rsid w:val="00435F58"/>
    <w:rsid w:val="0043714F"/>
    <w:rsid w:val="00440520"/>
    <w:rsid w:val="00443FAA"/>
    <w:rsid w:val="0045123D"/>
    <w:rsid w:val="00451BC9"/>
    <w:rsid w:val="00452C1D"/>
    <w:rsid w:val="00454590"/>
    <w:rsid w:val="004550AE"/>
    <w:rsid w:val="0045579A"/>
    <w:rsid w:val="004601F6"/>
    <w:rsid w:val="00461282"/>
    <w:rsid w:val="00466E37"/>
    <w:rsid w:val="00471FC9"/>
    <w:rsid w:val="00472198"/>
    <w:rsid w:val="00475B21"/>
    <w:rsid w:val="00475D71"/>
    <w:rsid w:val="00477151"/>
    <w:rsid w:val="004776F6"/>
    <w:rsid w:val="00477913"/>
    <w:rsid w:val="00480A3F"/>
    <w:rsid w:val="00481442"/>
    <w:rsid w:val="0048245A"/>
    <w:rsid w:val="00482E67"/>
    <w:rsid w:val="00490300"/>
    <w:rsid w:val="00490546"/>
    <w:rsid w:val="004905C8"/>
    <w:rsid w:val="00493DAC"/>
    <w:rsid w:val="00495204"/>
    <w:rsid w:val="00497E2E"/>
    <w:rsid w:val="004A12CF"/>
    <w:rsid w:val="004A14B3"/>
    <w:rsid w:val="004A1CA1"/>
    <w:rsid w:val="004A295D"/>
    <w:rsid w:val="004A5928"/>
    <w:rsid w:val="004A5F77"/>
    <w:rsid w:val="004A6EE4"/>
    <w:rsid w:val="004B0671"/>
    <w:rsid w:val="004B0735"/>
    <w:rsid w:val="004B1EDF"/>
    <w:rsid w:val="004B2F3C"/>
    <w:rsid w:val="004B416E"/>
    <w:rsid w:val="004B4809"/>
    <w:rsid w:val="004B4D4C"/>
    <w:rsid w:val="004B6ABE"/>
    <w:rsid w:val="004B6E65"/>
    <w:rsid w:val="004B6ED3"/>
    <w:rsid w:val="004B7E54"/>
    <w:rsid w:val="004C1F7C"/>
    <w:rsid w:val="004C2886"/>
    <w:rsid w:val="004C33BE"/>
    <w:rsid w:val="004C41E0"/>
    <w:rsid w:val="004C463E"/>
    <w:rsid w:val="004C6DEC"/>
    <w:rsid w:val="004D1F51"/>
    <w:rsid w:val="004D48BA"/>
    <w:rsid w:val="004D4A62"/>
    <w:rsid w:val="004D4E6F"/>
    <w:rsid w:val="004D63C4"/>
    <w:rsid w:val="004D6A0E"/>
    <w:rsid w:val="004D6D59"/>
    <w:rsid w:val="004E00EC"/>
    <w:rsid w:val="004E1B83"/>
    <w:rsid w:val="004E28FD"/>
    <w:rsid w:val="004E4650"/>
    <w:rsid w:val="004E5BB8"/>
    <w:rsid w:val="004E5EAD"/>
    <w:rsid w:val="004E68F6"/>
    <w:rsid w:val="004E77B9"/>
    <w:rsid w:val="004F3B6D"/>
    <w:rsid w:val="004F3D1E"/>
    <w:rsid w:val="004F4009"/>
    <w:rsid w:val="004F55D2"/>
    <w:rsid w:val="004F63E6"/>
    <w:rsid w:val="004F7E23"/>
    <w:rsid w:val="00500E37"/>
    <w:rsid w:val="00502A2A"/>
    <w:rsid w:val="005038E6"/>
    <w:rsid w:val="005048CF"/>
    <w:rsid w:val="005062E0"/>
    <w:rsid w:val="00507484"/>
    <w:rsid w:val="005076BA"/>
    <w:rsid w:val="00507E92"/>
    <w:rsid w:val="005123EC"/>
    <w:rsid w:val="00512564"/>
    <w:rsid w:val="005147FA"/>
    <w:rsid w:val="00515270"/>
    <w:rsid w:val="0051527E"/>
    <w:rsid w:val="00523D71"/>
    <w:rsid w:val="005257D3"/>
    <w:rsid w:val="0052597A"/>
    <w:rsid w:val="00525C13"/>
    <w:rsid w:val="0052673A"/>
    <w:rsid w:val="00526BA9"/>
    <w:rsid w:val="005273B9"/>
    <w:rsid w:val="005277B3"/>
    <w:rsid w:val="00530EE4"/>
    <w:rsid w:val="005316A5"/>
    <w:rsid w:val="00533301"/>
    <w:rsid w:val="005413EC"/>
    <w:rsid w:val="0054464B"/>
    <w:rsid w:val="0054519B"/>
    <w:rsid w:val="00545832"/>
    <w:rsid w:val="00546216"/>
    <w:rsid w:val="0054684F"/>
    <w:rsid w:val="005476A0"/>
    <w:rsid w:val="00547F8E"/>
    <w:rsid w:val="0055178A"/>
    <w:rsid w:val="005535BD"/>
    <w:rsid w:val="00553B75"/>
    <w:rsid w:val="00554D6D"/>
    <w:rsid w:val="0055504E"/>
    <w:rsid w:val="00555395"/>
    <w:rsid w:val="00556148"/>
    <w:rsid w:val="005609AF"/>
    <w:rsid w:val="00566C15"/>
    <w:rsid w:val="005670FF"/>
    <w:rsid w:val="005712DA"/>
    <w:rsid w:val="00571A2F"/>
    <w:rsid w:val="00572345"/>
    <w:rsid w:val="00572440"/>
    <w:rsid w:val="00573E75"/>
    <w:rsid w:val="00573FE4"/>
    <w:rsid w:val="00574B3B"/>
    <w:rsid w:val="005802E9"/>
    <w:rsid w:val="005828D3"/>
    <w:rsid w:val="00587F76"/>
    <w:rsid w:val="005901AE"/>
    <w:rsid w:val="0059073E"/>
    <w:rsid w:val="00592A8E"/>
    <w:rsid w:val="00592B56"/>
    <w:rsid w:val="00592C15"/>
    <w:rsid w:val="00593750"/>
    <w:rsid w:val="00595516"/>
    <w:rsid w:val="00596B56"/>
    <w:rsid w:val="00597345"/>
    <w:rsid w:val="005A0B43"/>
    <w:rsid w:val="005A2D47"/>
    <w:rsid w:val="005A4019"/>
    <w:rsid w:val="005A6C88"/>
    <w:rsid w:val="005A7937"/>
    <w:rsid w:val="005B0587"/>
    <w:rsid w:val="005B55C9"/>
    <w:rsid w:val="005B5FE0"/>
    <w:rsid w:val="005B65CC"/>
    <w:rsid w:val="005B67EA"/>
    <w:rsid w:val="005B68D6"/>
    <w:rsid w:val="005B78BE"/>
    <w:rsid w:val="005B7C00"/>
    <w:rsid w:val="005B7D7A"/>
    <w:rsid w:val="005C0685"/>
    <w:rsid w:val="005C15A0"/>
    <w:rsid w:val="005C368D"/>
    <w:rsid w:val="005C39F1"/>
    <w:rsid w:val="005D1A1F"/>
    <w:rsid w:val="005D29AC"/>
    <w:rsid w:val="005D2D92"/>
    <w:rsid w:val="005D71BB"/>
    <w:rsid w:val="005D73D1"/>
    <w:rsid w:val="005E0F35"/>
    <w:rsid w:val="005E1561"/>
    <w:rsid w:val="005E43DD"/>
    <w:rsid w:val="005E4CCD"/>
    <w:rsid w:val="005E68B2"/>
    <w:rsid w:val="005F08DF"/>
    <w:rsid w:val="005F1B32"/>
    <w:rsid w:val="005F21C6"/>
    <w:rsid w:val="005F3A92"/>
    <w:rsid w:val="005F6F2F"/>
    <w:rsid w:val="005F78A1"/>
    <w:rsid w:val="00600A47"/>
    <w:rsid w:val="00601558"/>
    <w:rsid w:val="00607EC1"/>
    <w:rsid w:val="00607EF5"/>
    <w:rsid w:val="00610402"/>
    <w:rsid w:val="0061186F"/>
    <w:rsid w:val="00613404"/>
    <w:rsid w:val="006175FC"/>
    <w:rsid w:val="006205C6"/>
    <w:rsid w:val="00620938"/>
    <w:rsid w:val="00621261"/>
    <w:rsid w:val="00622887"/>
    <w:rsid w:val="00622B9E"/>
    <w:rsid w:val="00622DC1"/>
    <w:rsid w:val="00623653"/>
    <w:rsid w:val="006238D8"/>
    <w:rsid w:val="00627482"/>
    <w:rsid w:val="006313AB"/>
    <w:rsid w:val="00633005"/>
    <w:rsid w:val="00634D2C"/>
    <w:rsid w:val="00634E4C"/>
    <w:rsid w:val="00635921"/>
    <w:rsid w:val="00636EFB"/>
    <w:rsid w:val="00641AC2"/>
    <w:rsid w:val="00646BEE"/>
    <w:rsid w:val="00650C3E"/>
    <w:rsid w:val="00650CEE"/>
    <w:rsid w:val="0065212F"/>
    <w:rsid w:val="0065365C"/>
    <w:rsid w:val="00653941"/>
    <w:rsid w:val="00653AA7"/>
    <w:rsid w:val="006542C1"/>
    <w:rsid w:val="006554D0"/>
    <w:rsid w:val="0065615B"/>
    <w:rsid w:val="006579E4"/>
    <w:rsid w:val="00657A48"/>
    <w:rsid w:val="00661F13"/>
    <w:rsid w:val="006627FE"/>
    <w:rsid w:val="0067085F"/>
    <w:rsid w:val="00671EBB"/>
    <w:rsid w:val="006720AC"/>
    <w:rsid w:val="0067303A"/>
    <w:rsid w:val="0067310F"/>
    <w:rsid w:val="00673411"/>
    <w:rsid w:val="006734B9"/>
    <w:rsid w:val="00674236"/>
    <w:rsid w:val="006754C8"/>
    <w:rsid w:val="00675BA1"/>
    <w:rsid w:val="00681A2D"/>
    <w:rsid w:val="00683D54"/>
    <w:rsid w:val="006846B1"/>
    <w:rsid w:val="00685E6D"/>
    <w:rsid w:val="00685F99"/>
    <w:rsid w:val="00686351"/>
    <w:rsid w:val="00687426"/>
    <w:rsid w:val="006878B4"/>
    <w:rsid w:val="0069401A"/>
    <w:rsid w:val="00695238"/>
    <w:rsid w:val="006A4651"/>
    <w:rsid w:val="006A5027"/>
    <w:rsid w:val="006A585A"/>
    <w:rsid w:val="006A63E8"/>
    <w:rsid w:val="006A6B93"/>
    <w:rsid w:val="006A73ED"/>
    <w:rsid w:val="006A7F4B"/>
    <w:rsid w:val="006B10BA"/>
    <w:rsid w:val="006B2203"/>
    <w:rsid w:val="006B5494"/>
    <w:rsid w:val="006B7635"/>
    <w:rsid w:val="006C05A4"/>
    <w:rsid w:val="006C1097"/>
    <w:rsid w:val="006C1452"/>
    <w:rsid w:val="006C2098"/>
    <w:rsid w:val="006C48C8"/>
    <w:rsid w:val="006C4ECE"/>
    <w:rsid w:val="006C6040"/>
    <w:rsid w:val="006D4644"/>
    <w:rsid w:val="006D66BC"/>
    <w:rsid w:val="006D6AEB"/>
    <w:rsid w:val="006D6E9B"/>
    <w:rsid w:val="006E0D18"/>
    <w:rsid w:val="006E0FFF"/>
    <w:rsid w:val="006E1CB8"/>
    <w:rsid w:val="006E4050"/>
    <w:rsid w:val="006E51C7"/>
    <w:rsid w:val="006E5DFC"/>
    <w:rsid w:val="006E60E9"/>
    <w:rsid w:val="006F14D2"/>
    <w:rsid w:val="006F5726"/>
    <w:rsid w:val="006F6285"/>
    <w:rsid w:val="00700637"/>
    <w:rsid w:val="0070125E"/>
    <w:rsid w:val="0070128F"/>
    <w:rsid w:val="00701957"/>
    <w:rsid w:val="007024FF"/>
    <w:rsid w:val="00703F58"/>
    <w:rsid w:val="007042DC"/>
    <w:rsid w:val="007047DB"/>
    <w:rsid w:val="00707ED8"/>
    <w:rsid w:val="007107D1"/>
    <w:rsid w:val="00710B49"/>
    <w:rsid w:val="00711323"/>
    <w:rsid w:val="00711385"/>
    <w:rsid w:val="007115D2"/>
    <w:rsid w:val="007119B9"/>
    <w:rsid w:val="007129EF"/>
    <w:rsid w:val="00714F9E"/>
    <w:rsid w:val="007159E0"/>
    <w:rsid w:val="007169ED"/>
    <w:rsid w:val="0072039A"/>
    <w:rsid w:val="00723225"/>
    <w:rsid w:val="00724264"/>
    <w:rsid w:val="0072435B"/>
    <w:rsid w:val="00724786"/>
    <w:rsid w:val="00724B5A"/>
    <w:rsid w:val="00725C67"/>
    <w:rsid w:val="00732534"/>
    <w:rsid w:val="00732CBF"/>
    <w:rsid w:val="007341BF"/>
    <w:rsid w:val="00737F41"/>
    <w:rsid w:val="00740ECC"/>
    <w:rsid w:val="0074150B"/>
    <w:rsid w:val="007418EF"/>
    <w:rsid w:val="00743CBD"/>
    <w:rsid w:val="00745A7F"/>
    <w:rsid w:val="0074628B"/>
    <w:rsid w:val="007462BE"/>
    <w:rsid w:val="00750F46"/>
    <w:rsid w:val="00752A51"/>
    <w:rsid w:val="00760693"/>
    <w:rsid w:val="00761203"/>
    <w:rsid w:val="00763A0C"/>
    <w:rsid w:val="00763E22"/>
    <w:rsid w:val="00765C86"/>
    <w:rsid w:val="0076604D"/>
    <w:rsid w:val="00767881"/>
    <w:rsid w:val="00767F80"/>
    <w:rsid w:val="00770BEC"/>
    <w:rsid w:val="00771525"/>
    <w:rsid w:val="0077156F"/>
    <w:rsid w:val="00773748"/>
    <w:rsid w:val="00773C90"/>
    <w:rsid w:val="00777DB4"/>
    <w:rsid w:val="00777DE6"/>
    <w:rsid w:val="00780814"/>
    <w:rsid w:val="0078164D"/>
    <w:rsid w:val="0078665D"/>
    <w:rsid w:val="0078672F"/>
    <w:rsid w:val="0079061B"/>
    <w:rsid w:val="00790D43"/>
    <w:rsid w:val="00791C5E"/>
    <w:rsid w:val="00792851"/>
    <w:rsid w:val="00792A49"/>
    <w:rsid w:val="007A017F"/>
    <w:rsid w:val="007A177A"/>
    <w:rsid w:val="007A1E1A"/>
    <w:rsid w:val="007A21BA"/>
    <w:rsid w:val="007A384F"/>
    <w:rsid w:val="007A43A9"/>
    <w:rsid w:val="007A48EA"/>
    <w:rsid w:val="007A75D6"/>
    <w:rsid w:val="007A7FCF"/>
    <w:rsid w:val="007B4B03"/>
    <w:rsid w:val="007B7554"/>
    <w:rsid w:val="007B7FC6"/>
    <w:rsid w:val="007C02F7"/>
    <w:rsid w:val="007C1552"/>
    <w:rsid w:val="007C491F"/>
    <w:rsid w:val="007C4D72"/>
    <w:rsid w:val="007C74B6"/>
    <w:rsid w:val="007C777D"/>
    <w:rsid w:val="007D3F9D"/>
    <w:rsid w:val="007D553C"/>
    <w:rsid w:val="007D763E"/>
    <w:rsid w:val="007D7763"/>
    <w:rsid w:val="007E04C3"/>
    <w:rsid w:val="007E2CB0"/>
    <w:rsid w:val="007E418D"/>
    <w:rsid w:val="007E4D03"/>
    <w:rsid w:val="007E5497"/>
    <w:rsid w:val="007E6836"/>
    <w:rsid w:val="007F1A4F"/>
    <w:rsid w:val="007F51B0"/>
    <w:rsid w:val="00804C64"/>
    <w:rsid w:val="00805E41"/>
    <w:rsid w:val="00806A4B"/>
    <w:rsid w:val="00806DC3"/>
    <w:rsid w:val="00807224"/>
    <w:rsid w:val="008073CF"/>
    <w:rsid w:val="00807ECD"/>
    <w:rsid w:val="00813C91"/>
    <w:rsid w:val="008159C2"/>
    <w:rsid w:val="00817C1E"/>
    <w:rsid w:val="00825CD0"/>
    <w:rsid w:val="00830038"/>
    <w:rsid w:val="0083084B"/>
    <w:rsid w:val="008316B6"/>
    <w:rsid w:val="008339B7"/>
    <w:rsid w:val="00833DF1"/>
    <w:rsid w:val="00834408"/>
    <w:rsid w:val="008346FF"/>
    <w:rsid w:val="00841921"/>
    <w:rsid w:val="00842D2F"/>
    <w:rsid w:val="00843DA8"/>
    <w:rsid w:val="00843FB6"/>
    <w:rsid w:val="00845CC3"/>
    <w:rsid w:val="00846BE8"/>
    <w:rsid w:val="00850869"/>
    <w:rsid w:val="00852FB9"/>
    <w:rsid w:val="008542FE"/>
    <w:rsid w:val="008545F9"/>
    <w:rsid w:val="00854F27"/>
    <w:rsid w:val="00862C46"/>
    <w:rsid w:val="00863581"/>
    <w:rsid w:val="008636ED"/>
    <w:rsid w:val="0086559E"/>
    <w:rsid w:val="00865B60"/>
    <w:rsid w:val="00867303"/>
    <w:rsid w:val="00871B92"/>
    <w:rsid w:val="0087215F"/>
    <w:rsid w:val="00874921"/>
    <w:rsid w:val="00875C54"/>
    <w:rsid w:val="00875DB4"/>
    <w:rsid w:val="00875E5B"/>
    <w:rsid w:val="00876832"/>
    <w:rsid w:val="008779BA"/>
    <w:rsid w:val="008822E9"/>
    <w:rsid w:val="008841B5"/>
    <w:rsid w:val="008853D6"/>
    <w:rsid w:val="008928AB"/>
    <w:rsid w:val="00892ACF"/>
    <w:rsid w:val="00894CAC"/>
    <w:rsid w:val="008955A4"/>
    <w:rsid w:val="0089658C"/>
    <w:rsid w:val="00897013"/>
    <w:rsid w:val="008A13C8"/>
    <w:rsid w:val="008A2711"/>
    <w:rsid w:val="008A29D7"/>
    <w:rsid w:val="008A3C04"/>
    <w:rsid w:val="008A5A2B"/>
    <w:rsid w:val="008A698C"/>
    <w:rsid w:val="008A6FCD"/>
    <w:rsid w:val="008A7D49"/>
    <w:rsid w:val="008B0559"/>
    <w:rsid w:val="008B2889"/>
    <w:rsid w:val="008B71F5"/>
    <w:rsid w:val="008C13BB"/>
    <w:rsid w:val="008C2072"/>
    <w:rsid w:val="008C27B9"/>
    <w:rsid w:val="008C2864"/>
    <w:rsid w:val="008D0387"/>
    <w:rsid w:val="008D03A3"/>
    <w:rsid w:val="008D2CE7"/>
    <w:rsid w:val="008D390E"/>
    <w:rsid w:val="008D48C9"/>
    <w:rsid w:val="008D6BB0"/>
    <w:rsid w:val="008D7D8A"/>
    <w:rsid w:val="008E0262"/>
    <w:rsid w:val="008E4877"/>
    <w:rsid w:val="008E5611"/>
    <w:rsid w:val="008E6158"/>
    <w:rsid w:val="008E6798"/>
    <w:rsid w:val="008E7F30"/>
    <w:rsid w:val="008F059B"/>
    <w:rsid w:val="008F0C4F"/>
    <w:rsid w:val="008F1393"/>
    <w:rsid w:val="008F1A8A"/>
    <w:rsid w:val="008F68BB"/>
    <w:rsid w:val="008F7F02"/>
    <w:rsid w:val="0090138D"/>
    <w:rsid w:val="00901C6D"/>
    <w:rsid w:val="00901D03"/>
    <w:rsid w:val="00904531"/>
    <w:rsid w:val="00907126"/>
    <w:rsid w:val="009114CC"/>
    <w:rsid w:val="0091489A"/>
    <w:rsid w:val="0091576D"/>
    <w:rsid w:val="009168BB"/>
    <w:rsid w:val="00917E1D"/>
    <w:rsid w:val="009203C7"/>
    <w:rsid w:val="009206F1"/>
    <w:rsid w:val="00920EB8"/>
    <w:rsid w:val="00923557"/>
    <w:rsid w:val="00923CAE"/>
    <w:rsid w:val="00924231"/>
    <w:rsid w:val="00924853"/>
    <w:rsid w:val="009248B3"/>
    <w:rsid w:val="00925146"/>
    <w:rsid w:val="009262B0"/>
    <w:rsid w:val="00926D4F"/>
    <w:rsid w:val="00927D65"/>
    <w:rsid w:val="0093023D"/>
    <w:rsid w:val="009311C6"/>
    <w:rsid w:val="0093149A"/>
    <w:rsid w:val="00931D5B"/>
    <w:rsid w:val="00932A69"/>
    <w:rsid w:val="0093533A"/>
    <w:rsid w:val="00937361"/>
    <w:rsid w:val="00941669"/>
    <w:rsid w:val="00943778"/>
    <w:rsid w:val="00945CC8"/>
    <w:rsid w:val="00946873"/>
    <w:rsid w:val="00947128"/>
    <w:rsid w:val="0095030C"/>
    <w:rsid w:val="00951AFA"/>
    <w:rsid w:val="00953DCC"/>
    <w:rsid w:val="00954878"/>
    <w:rsid w:val="009549C2"/>
    <w:rsid w:val="00955B11"/>
    <w:rsid w:val="00957D00"/>
    <w:rsid w:val="00957FC0"/>
    <w:rsid w:val="00962F26"/>
    <w:rsid w:val="00966A35"/>
    <w:rsid w:val="00966AE3"/>
    <w:rsid w:val="00971CDF"/>
    <w:rsid w:val="00975273"/>
    <w:rsid w:val="00977AC1"/>
    <w:rsid w:val="00980690"/>
    <w:rsid w:val="0098069F"/>
    <w:rsid w:val="009828A0"/>
    <w:rsid w:val="00985ACB"/>
    <w:rsid w:val="00985EE5"/>
    <w:rsid w:val="00985EF4"/>
    <w:rsid w:val="009860AC"/>
    <w:rsid w:val="009860B4"/>
    <w:rsid w:val="009870E6"/>
    <w:rsid w:val="0098727C"/>
    <w:rsid w:val="00987B32"/>
    <w:rsid w:val="00991430"/>
    <w:rsid w:val="00991630"/>
    <w:rsid w:val="0099169F"/>
    <w:rsid w:val="00993E82"/>
    <w:rsid w:val="009959A9"/>
    <w:rsid w:val="009A0207"/>
    <w:rsid w:val="009A198F"/>
    <w:rsid w:val="009A40C3"/>
    <w:rsid w:val="009A4370"/>
    <w:rsid w:val="009A5BD0"/>
    <w:rsid w:val="009B0E4F"/>
    <w:rsid w:val="009B1F1E"/>
    <w:rsid w:val="009B37E4"/>
    <w:rsid w:val="009B56D5"/>
    <w:rsid w:val="009B590D"/>
    <w:rsid w:val="009B72CA"/>
    <w:rsid w:val="009B7F6A"/>
    <w:rsid w:val="009C14B5"/>
    <w:rsid w:val="009C4317"/>
    <w:rsid w:val="009C7037"/>
    <w:rsid w:val="009C76BD"/>
    <w:rsid w:val="009C7A4C"/>
    <w:rsid w:val="009C7D11"/>
    <w:rsid w:val="009D01EA"/>
    <w:rsid w:val="009D24F1"/>
    <w:rsid w:val="009D2D20"/>
    <w:rsid w:val="009D4754"/>
    <w:rsid w:val="009D6AAC"/>
    <w:rsid w:val="009E0F77"/>
    <w:rsid w:val="009E3647"/>
    <w:rsid w:val="009E3A7C"/>
    <w:rsid w:val="009E42FA"/>
    <w:rsid w:val="009E5871"/>
    <w:rsid w:val="009E764A"/>
    <w:rsid w:val="009E7AF8"/>
    <w:rsid w:val="009F2CB9"/>
    <w:rsid w:val="009F45E9"/>
    <w:rsid w:val="009F7A30"/>
    <w:rsid w:val="009F7B38"/>
    <w:rsid w:val="00A00830"/>
    <w:rsid w:val="00A008F6"/>
    <w:rsid w:val="00A00985"/>
    <w:rsid w:val="00A01C3F"/>
    <w:rsid w:val="00A01F49"/>
    <w:rsid w:val="00A02A5E"/>
    <w:rsid w:val="00A04FCC"/>
    <w:rsid w:val="00A06A93"/>
    <w:rsid w:val="00A07AE1"/>
    <w:rsid w:val="00A10CBB"/>
    <w:rsid w:val="00A10CDE"/>
    <w:rsid w:val="00A11C01"/>
    <w:rsid w:val="00A13D1D"/>
    <w:rsid w:val="00A16916"/>
    <w:rsid w:val="00A16E4B"/>
    <w:rsid w:val="00A212B4"/>
    <w:rsid w:val="00A22C03"/>
    <w:rsid w:val="00A22D7A"/>
    <w:rsid w:val="00A2383A"/>
    <w:rsid w:val="00A23DA8"/>
    <w:rsid w:val="00A25FBB"/>
    <w:rsid w:val="00A26988"/>
    <w:rsid w:val="00A33113"/>
    <w:rsid w:val="00A34429"/>
    <w:rsid w:val="00A4088F"/>
    <w:rsid w:val="00A427F5"/>
    <w:rsid w:val="00A44229"/>
    <w:rsid w:val="00A44507"/>
    <w:rsid w:val="00A462F8"/>
    <w:rsid w:val="00A508A0"/>
    <w:rsid w:val="00A52840"/>
    <w:rsid w:val="00A52FBF"/>
    <w:rsid w:val="00A542D4"/>
    <w:rsid w:val="00A545EA"/>
    <w:rsid w:val="00A565E5"/>
    <w:rsid w:val="00A6403C"/>
    <w:rsid w:val="00A644F4"/>
    <w:rsid w:val="00A647E8"/>
    <w:rsid w:val="00A6543D"/>
    <w:rsid w:val="00A666C8"/>
    <w:rsid w:val="00A71123"/>
    <w:rsid w:val="00A722CD"/>
    <w:rsid w:val="00A72718"/>
    <w:rsid w:val="00A72C14"/>
    <w:rsid w:val="00A73191"/>
    <w:rsid w:val="00A7622B"/>
    <w:rsid w:val="00A7796D"/>
    <w:rsid w:val="00A90E10"/>
    <w:rsid w:val="00A94C78"/>
    <w:rsid w:val="00A97881"/>
    <w:rsid w:val="00A978EB"/>
    <w:rsid w:val="00AA031B"/>
    <w:rsid w:val="00AA0C42"/>
    <w:rsid w:val="00AA1154"/>
    <w:rsid w:val="00AA14DC"/>
    <w:rsid w:val="00AA2F7C"/>
    <w:rsid w:val="00AB0D52"/>
    <w:rsid w:val="00AB25D3"/>
    <w:rsid w:val="00AB41DB"/>
    <w:rsid w:val="00AB70DD"/>
    <w:rsid w:val="00AB718E"/>
    <w:rsid w:val="00AB7FB8"/>
    <w:rsid w:val="00AC1226"/>
    <w:rsid w:val="00AC1CC9"/>
    <w:rsid w:val="00AC39E5"/>
    <w:rsid w:val="00AC5548"/>
    <w:rsid w:val="00AC7946"/>
    <w:rsid w:val="00AC79B0"/>
    <w:rsid w:val="00AD00FE"/>
    <w:rsid w:val="00AD1D7F"/>
    <w:rsid w:val="00AD487B"/>
    <w:rsid w:val="00AD59C4"/>
    <w:rsid w:val="00AD7392"/>
    <w:rsid w:val="00AE2738"/>
    <w:rsid w:val="00AE29CB"/>
    <w:rsid w:val="00AE389D"/>
    <w:rsid w:val="00AE51A8"/>
    <w:rsid w:val="00AE5368"/>
    <w:rsid w:val="00AE5BB6"/>
    <w:rsid w:val="00AE643C"/>
    <w:rsid w:val="00AF2283"/>
    <w:rsid w:val="00AF2906"/>
    <w:rsid w:val="00AF3B91"/>
    <w:rsid w:val="00AF40CD"/>
    <w:rsid w:val="00AF418F"/>
    <w:rsid w:val="00AF465C"/>
    <w:rsid w:val="00AF751B"/>
    <w:rsid w:val="00B0220A"/>
    <w:rsid w:val="00B027BF"/>
    <w:rsid w:val="00B036F5"/>
    <w:rsid w:val="00B03883"/>
    <w:rsid w:val="00B047B3"/>
    <w:rsid w:val="00B04F0F"/>
    <w:rsid w:val="00B07505"/>
    <w:rsid w:val="00B12BF7"/>
    <w:rsid w:val="00B16D72"/>
    <w:rsid w:val="00B20C73"/>
    <w:rsid w:val="00B20F2E"/>
    <w:rsid w:val="00B213B0"/>
    <w:rsid w:val="00B2254E"/>
    <w:rsid w:val="00B23778"/>
    <w:rsid w:val="00B25135"/>
    <w:rsid w:val="00B316E2"/>
    <w:rsid w:val="00B322DA"/>
    <w:rsid w:val="00B33EFF"/>
    <w:rsid w:val="00B34045"/>
    <w:rsid w:val="00B367B6"/>
    <w:rsid w:val="00B379D6"/>
    <w:rsid w:val="00B427F9"/>
    <w:rsid w:val="00B44147"/>
    <w:rsid w:val="00B44AED"/>
    <w:rsid w:val="00B453DD"/>
    <w:rsid w:val="00B50707"/>
    <w:rsid w:val="00B514AC"/>
    <w:rsid w:val="00B53FA1"/>
    <w:rsid w:val="00B542FC"/>
    <w:rsid w:val="00B5689C"/>
    <w:rsid w:val="00B579DB"/>
    <w:rsid w:val="00B6135C"/>
    <w:rsid w:val="00B62164"/>
    <w:rsid w:val="00B64B0F"/>
    <w:rsid w:val="00B658BE"/>
    <w:rsid w:val="00B7188F"/>
    <w:rsid w:val="00B71C86"/>
    <w:rsid w:val="00B7365E"/>
    <w:rsid w:val="00B73DD5"/>
    <w:rsid w:val="00B766C9"/>
    <w:rsid w:val="00B76993"/>
    <w:rsid w:val="00B76EE6"/>
    <w:rsid w:val="00B7741C"/>
    <w:rsid w:val="00B80610"/>
    <w:rsid w:val="00B823D0"/>
    <w:rsid w:val="00B82879"/>
    <w:rsid w:val="00B84A07"/>
    <w:rsid w:val="00B874C0"/>
    <w:rsid w:val="00B87531"/>
    <w:rsid w:val="00B915ED"/>
    <w:rsid w:val="00B92759"/>
    <w:rsid w:val="00B92EA6"/>
    <w:rsid w:val="00B9334A"/>
    <w:rsid w:val="00B94621"/>
    <w:rsid w:val="00B9621B"/>
    <w:rsid w:val="00B962F1"/>
    <w:rsid w:val="00BA17F3"/>
    <w:rsid w:val="00BA1980"/>
    <w:rsid w:val="00BA34DD"/>
    <w:rsid w:val="00BA5059"/>
    <w:rsid w:val="00BA607A"/>
    <w:rsid w:val="00BA7C41"/>
    <w:rsid w:val="00BB0E15"/>
    <w:rsid w:val="00BB0EBC"/>
    <w:rsid w:val="00BB2C03"/>
    <w:rsid w:val="00BB3A14"/>
    <w:rsid w:val="00BB51DE"/>
    <w:rsid w:val="00BC002C"/>
    <w:rsid w:val="00BC2547"/>
    <w:rsid w:val="00BC27C0"/>
    <w:rsid w:val="00BC2992"/>
    <w:rsid w:val="00BC2B09"/>
    <w:rsid w:val="00BC3EB2"/>
    <w:rsid w:val="00BC5904"/>
    <w:rsid w:val="00BC657A"/>
    <w:rsid w:val="00BC6CA4"/>
    <w:rsid w:val="00BD08B8"/>
    <w:rsid w:val="00BD2683"/>
    <w:rsid w:val="00BD3034"/>
    <w:rsid w:val="00BD3066"/>
    <w:rsid w:val="00BD4531"/>
    <w:rsid w:val="00BD5B19"/>
    <w:rsid w:val="00BD64FC"/>
    <w:rsid w:val="00BD6BF7"/>
    <w:rsid w:val="00BD70CE"/>
    <w:rsid w:val="00BD7C69"/>
    <w:rsid w:val="00BE07E2"/>
    <w:rsid w:val="00BE41E2"/>
    <w:rsid w:val="00BE5BEE"/>
    <w:rsid w:val="00BE6279"/>
    <w:rsid w:val="00BE64D7"/>
    <w:rsid w:val="00BE6B83"/>
    <w:rsid w:val="00BE77E3"/>
    <w:rsid w:val="00BF0834"/>
    <w:rsid w:val="00BF0B19"/>
    <w:rsid w:val="00BF2007"/>
    <w:rsid w:val="00BF4219"/>
    <w:rsid w:val="00BF4B66"/>
    <w:rsid w:val="00BF51D0"/>
    <w:rsid w:val="00BF7E1D"/>
    <w:rsid w:val="00C00032"/>
    <w:rsid w:val="00C015F8"/>
    <w:rsid w:val="00C04A8C"/>
    <w:rsid w:val="00C05B23"/>
    <w:rsid w:val="00C07CF6"/>
    <w:rsid w:val="00C106A9"/>
    <w:rsid w:val="00C128C6"/>
    <w:rsid w:val="00C13599"/>
    <w:rsid w:val="00C13956"/>
    <w:rsid w:val="00C14701"/>
    <w:rsid w:val="00C17AED"/>
    <w:rsid w:val="00C17D7A"/>
    <w:rsid w:val="00C216E4"/>
    <w:rsid w:val="00C233AB"/>
    <w:rsid w:val="00C244BB"/>
    <w:rsid w:val="00C24E2D"/>
    <w:rsid w:val="00C25329"/>
    <w:rsid w:val="00C266C3"/>
    <w:rsid w:val="00C26920"/>
    <w:rsid w:val="00C2719F"/>
    <w:rsid w:val="00C277E6"/>
    <w:rsid w:val="00C30C88"/>
    <w:rsid w:val="00C32A6C"/>
    <w:rsid w:val="00C34405"/>
    <w:rsid w:val="00C4111A"/>
    <w:rsid w:val="00C41EDE"/>
    <w:rsid w:val="00C42153"/>
    <w:rsid w:val="00C43225"/>
    <w:rsid w:val="00C4539B"/>
    <w:rsid w:val="00C47EDE"/>
    <w:rsid w:val="00C50138"/>
    <w:rsid w:val="00C52B49"/>
    <w:rsid w:val="00C53D56"/>
    <w:rsid w:val="00C54397"/>
    <w:rsid w:val="00C571DD"/>
    <w:rsid w:val="00C57667"/>
    <w:rsid w:val="00C62357"/>
    <w:rsid w:val="00C633D1"/>
    <w:rsid w:val="00C6463B"/>
    <w:rsid w:val="00C64B93"/>
    <w:rsid w:val="00C65AB3"/>
    <w:rsid w:val="00C66FB2"/>
    <w:rsid w:val="00C67087"/>
    <w:rsid w:val="00C671B4"/>
    <w:rsid w:val="00C70812"/>
    <w:rsid w:val="00C713FC"/>
    <w:rsid w:val="00C732D2"/>
    <w:rsid w:val="00C73307"/>
    <w:rsid w:val="00C77C4A"/>
    <w:rsid w:val="00C82C8D"/>
    <w:rsid w:val="00C83AFE"/>
    <w:rsid w:val="00C84254"/>
    <w:rsid w:val="00C84D38"/>
    <w:rsid w:val="00C8514A"/>
    <w:rsid w:val="00C86A0B"/>
    <w:rsid w:val="00C86A7B"/>
    <w:rsid w:val="00C87BB0"/>
    <w:rsid w:val="00C90BB0"/>
    <w:rsid w:val="00C93B5A"/>
    <w:rsid w:val="00C93D21"/>
    <w:rsid w:val="00C93F84"/>
    <w:rsid w:val="00C94B3F"/>
    <w:rsid w:val="00C954E0"/>
    <w:rsid w:val="00C96DC3"/>
    <w:rsid w:val="00C974DD"/>
    <w:rsid w:val="00CA0F9F"/>
    <w:rsid w:val="00CA4EB1"/>
    <w:rsid w:val="00CB0A99"/>
    <w:rsid w:val="00CB5A98"/>
    <w:rsid w:val="00CB6752"/>
    <w:rsid w:val="00CB67B3"/>
    <w:rsid w:val="00CC0C21"/>
    <w:rsid w:val="00CC0CCE"/>
    <w:rsid w:val="00CC2ED6"/>
    <w:rsid w:val="00CC3A49"/>
    <w:rsid w:val="00CC4E6F"/>
    <w:rsid w:val="00CC662B"/>
    <w:rsid w:val="00CC687D"/>
    <w:rsid w:val="00CC7C2B"/>
    <w:rsid w:val="00CD0847"/>
    <w:rsid w:val="00CD14D3"/>
    <w:rsid w:val="00CD2F23"/>
    <w:rsid w:val="00CD398C"/>
    <w:rsid w:val="00CD3FD5"/>
    <w:rsid w:val="00CD4A1D"/>
    <w:rsid w:val="00CD4E34"/>
    <w:rsid w:val="00CD56ED"/>
    <w:rsid w:val="00CD5A13"/>
    <w:rsid w:val="00CE0F58"/>
    <w:rsid w:val="00CE11A9"/>
    <w:rsid w:val="00CE36EB"/>
    <w:rsid w:val="00CE5407"/>
    <w:rsid w:val="00CE6EFA"/>
    <w:rsid w:val="00CE715E"/>
    <w:rsid w:val="00CF08A0"/>
    <w:rsid w:val="00CF1473"/>
    <w:rsid w:val="00CF18D9"/>
    <w:rsid w:val="00CF18F9"/>
    <w:rsid w:val="00CF1BBD"/>
    <w:rsid w:val="00CF2121"/>
    <w:rsid w:val="00CF3402"/>
    <w:rsid w:val="00CF3A40"/>
    <w:rsid w:val="00CF3B3A"/>
    <w:rsid w:val="00CF415D"/>
    <w:rsid w:val="00CF57CE"/>
    <w:rsid w:val="00D0066F"/>
    <w:rsid w:val="00D01830"/>
    <w:rsid w:val="00D01B99"/>
    <w:rsid w:val="00D01D4A"/>
    <w:rsid w:val="00D0227F"/>
    <w:rsid w:val="00D04FD2"/>
    <w:rsid w:val="00D054BF"/>
    <w:rsid w:val="00D075FE"/>
    <w:rsid w:val="00D118E4"/>
    <w:rsid w:val="00D143A3"/>
    <w:rsid w:val="00D14B17"/>
    <w:rsid w:val="00D1538E"/>
    <w:rsid w:val="00D204EB"/>
    <w:rsid w:val="00D219EE"/>
    <w:rsid w:val="00D2319B"/>
    <w:rsid w:val="00D238E4"/>
    <w:rsid w:val="00D23A57"/>
    <w:rsid w:val="00D25CFB"/>
    <w:rsid w:val="00D2774A"/>
    <w:rsid w:val="00D279A2"/>
    <w:rsid w:val="00D317DD"/>
    <w:rsid w:val="00D33002"/>
    <w:rsid w:val="00D337EE"/>
    <w:rsid w:val="00D33B1E"/>
    <w:rsid w:val="00D3766F"/>
    <w:rsid w:val="00D376F6"/>
    <w:rsid w:val="00D40662"/>
    <w:rsid w:val="00D425B6"/>
    <w:rsid w:val="00D46668"/>
    <w:rsid w:val="00D51047"/>
    <w:rsid w:val="00D5165A"/>
    <w:rsid w:val="00D53365"/>
    <w:rsid w:val="00D54938"/>
    <w:rsid w:val="00D54A4F"/>
    <w:rsid w:val="00D556EA"/>
    <w:rsid w:val="00D57B1D"/>
    <w:rsid w:val="00D607B0"/>
    <w:rsid w:val="00D60927"/>
    <w:rsid w:val="00D61DBA"/>
    <w:rsid w:val="00D6248A"/>
    <w:rsid w:val="00D650CB"/>
    <w:rsid w:val="00D65DC0"/>
    <w:rsid w:val="00D7146A"/>
    <w:rsid w:val="00D71DFB"/>
    <w:rsid w:val="00D72946"/>
    <w:rsid w:val="00D74775"/>
    <w:rsid w:val="00D7479C"/>
    <w:rsid w:val="00D75C36"/>
    <w:rsid w:val="00D76515"/>
    <w:rsid w:val="00D765A5"/>
    <w:rsid w:val="00D76ABB"/>
    <w:rsid w:val="00D77EF4"/>
    <w:rsid w:val="00D8058A"/>
    <w:rsid w:val="00D806CB"/>
    <w:rsid w:val="00D80957"/>
    <w:rsid w:val="00D81EC9"/>
    <w:rsid w:val="00D840B1"/>
    <w:rsid w:val="00D84F72"/>
    <w:rsid w:val="00D8502F"/>
    <w:rsid w:val="00D855AE"/>
    <w:rsid w:val="00D86183"/>
    <w:rsid w:val="00D86D5E"/>
    <w:rsid w:val="00D91B67"/>
    <w:rsid w:val="00D941AF"/>
    <w:rsid w:val="00D94D1C"/>
    <w:rsid w:val="00D962E2"/>
    <w:rsid w:val="00D96F91"/>
    <w:rsid w:val="00DA0AAD"/>
    <w:rsid w:val="00DA0B3B"/>
    <w:rsid w:val="00DA1A2F"/>
    <w:rsid w:val="00DA2D6B"/>
    <w:rsid w:val="00DA410B"/>
    <w:rsid w:val="00DA5D7F"/>
    <w:rsid w:val="00DA649C"/>
    <w:rsid w:val="00DB0728"/>
    <w:rsid w:val="00DB31F2"/>
    <w:rsid w:val="00DB48BB"/>
    <w:rsid w:val="00DB5313"/>
    <w:rsid w:val="00DC0225"/>
    <w:rsid w:val="00DC06B4"/>
    <w:rsid w:val="00DC1C2F"/>
    <w:rsid w:val="00DC2B20"/>
    <w:rsid w:val="00DC2FAB"/>
    <w:rsid w:val="00DC3439"/>
    <w:rsid w:val="00DC559A"/>
    <w:rsid w:val="00DC6E43"/>
    <w:rsid w:val="00DC7CAD"/>
    <w:rsid w:val="00DD0DF9"/>
    <w:rsid w:val="00DD0E6A"/>
    <w:rsid w:val="00DD14F6"/>
    <w:rsid w:val="00DD18C4"/>
    <w:rsid w:val="00DD248A"/>
    <w:rsid w:val="00DD29DD"/>
    <w:rsid w:val="00DD32CA"/>
    <w:rsid w:val="00DD32CC"/>
    <w:rsid w:val="00DD6BF3"/>
    <w:rsid w:val="00DE28FE"/>
    <w:rsid w:val="00DE37F4"/>
    <w:rsid w:val="00DE3857"/>
    <w:rsid w:val="00DE3970"/>
    <w:rsid w:val="00DE46DB"/>
    <w:rsid w:val="00DE70EF"/>
    <w:rsid w:val="00DF1441"/>
    <w:rsid w:val="00DF231B"/>
    <w:rsid w:val="00DF4EAE"/>
    <w:rsid w:val="00DF4FAB"/>
    <w:rsid w:val="00DF578C"/>
    <w:rsid w:val="00DF6973"/>
    <w:rsid w:val="00DF7BBA"/>
    <w:rsid w:val="00E02A93"/>
    <w:rsid w:val="00E02DE2"/>
    <w:rsid w:val="00E041DA"/>
    <w:rsid w:val="00E06B05"/>
    <w:rsid w:val="00E06DA9"/>
    <w:rsid w:val="00E06E00"/>
    <w:rsid w:val="00E0740D"/>
    <w:rsid w:val="00E10832"/>
    <w:rsid w:val="00E114C9"/>
    <w:rsid w:val="00E12FCB"/>
    <w:rsid w:val="00E137AD"/>
    <w:rsid w:val="00E210CC"/>
    <w:rsid w:val="00E211C2"/>
    <w:rsid w:val="00E214B7"/>
    <w:rsid w:val="00E235FA"/>
    <w:rsid w:val="00E23775"/>
    <w:rsid w:val="00E23C42"/>
    <w:rsid w:val="00E25EF0"/>
    <w:rsid w:val="00E2646C"/>
    <w:rsid w:val="00E27AC0"/>
    <w:rsid w:val="00E35678"/>
    <w:rsid w:val="00E40078"/>
    <w:rsid w:val="00E407FE"/>
    <w:rsid w:val="00E40E6C"/>
    <w:rsid w:val="00E412BE"/>
    <w:rsid w:val="00E43176"/>
    <w:rsid w:val="00E44013"/>
    <w:rsid w:val="00E44E36"/>
    <w:rsid w:val="00E4523C"/>
    <w:rsid w:val="00E462AC"/>
    <w:rsid w:val="00E46C20"/>
    <w:rsid w:val="00E47082"/>
    <w:rsid w:val="00E50DC9"/>
    <w:rsid w:val="00E51063"/>
    <w:rsid w:val="00E51403"/>
    <w:rsid w:val="00E56517"/>
    <w:rsid w:val="00E5795B"/>
    <w:rsid w:val="00E6018B"/>
    <w:rsid w:val="00E62D0A"/>
    <w:rsid w:val="00E63D58"/>
    <w:rsid w:val="00E64DB7"/>
    <w:rsid w:val="00E64E7E"/>
    <w:rsid w:val="00E659A8"/>
    <w:rsid w:val="00E66A22"/>
    <w:rsid w:val="00E67D6C"/>
    <w:rsid w:val="00E70DD1"/>
    <w:rsid w:val="00E711D2"/>
    <w:rsid w:val="00E7138C"/>
    <w:rsid w:val="00E71F69"/>
    <w:rsid w:val="00E74570"/>
    <w:rsid w:val="00E74773"/>
    <w:rsid w:val="00E7554D"/>
    <w:rsid w:val="00E7696B"/>
    <w:rsid w:val="00E77015"/>
    <w:rsid w:val="00E777D8"/>
    <w:rsid w:val="00E80ED9"/>
    <w:rsid w:val="00E8108D"/>
    <w:rsid w:val="00E811C6"/>
    <w:rsid w:val="00E85196"/>
    <w:rsid w:val="00E94A8D"/>
    <w:rsid w:val="00EA0059"/>
    <w:rsid w:val="00EA0346"/>
    <w:rsid w:val="00EA0F6F"/>
    <w:rsid w:val="00EA137E"/>
    <w:rsid w:val="00EA16D2"/>
    <w:rsid w:val="00EA1783"/>
    <w:rsid w:val="00EA1B18"/>
    <w:rsid w:val="00EA2101"/>
    <w:rsid w:val="00EA2F44"/>
    <w:rsid w:val="00EA3018"/>
    <w:rsid w:val="00EA612A"/>
    <w:rsid w:val="00EA65AB"/>
    <w:rsid w:val="00EA755B"/>
    <w:rsid w:val="00EB02CC"/>
    <w:rsid w:val="00EB3958"/>
    <w:rsid w:val="00EB759E"/>
    <w:rsid w:val="00EC1872"/>
    <w:rsid w:val="00EC2D4E"/>
    <w:rsid w:val="00EC44FC"/>
    <w:rsid w:val="00EC516C"/>
    <w:rsid w:val="00EC6008"/>
    <w:rsid w:val="00EC6341"/>
    <w:rsid w:val="00EC72A2"/>
    <w:rsid w:val="00EC7800"/>
    <w:rsid w:val="00ED0295"/>
    <w:rsid w:val="00ED440D"/>
    <w:rsid w:val="00ED44C0"/>
    <w:rsid w:val="00ED667C"/>
    <w:rsid w:val="00EE0706"/>
    <w:rsid w:val="00EE11FF"/>
    <w:rsid w:val="00EE23BB"/>
    <w:rsid w:val="00EE3BB4"/>
    <w:rsid w:val="00EE3FF1"/>
    <w:rsid w:val="00EE478D"/>
    <w:rsid w:val="00EE5F4F"/>
    <w:rsid w:val="00EE7936"/>
    <w:rsid w:val="00EF0CC4"/>
    <w:rsid w:val="00EF14D0"/>
    <w:rsid w:val="00EF1ADC"/>
    <w:rsid w:val="00EF23A9"/>
    <w:rsid w:val="00EF32FE"/>
    <w:rsid w:val="00EF3F20"/>
    <w:rsid w:val="00EF6B38"/>
    <w:rsid w:val="00EF7456"/>
    <w:rsid w:val="00F003CE"/>
    <w:rsid w:val="00F01062"/>
    <w:rsid w:val="00F02808"/>
    <w:rsid w:val="00F04776"/>
    <w:rsid w:val="00F05CCB"/>
    <w:rsid w:val="00F072A5"/>
    <w:rsid w:val="00F07D93"/>
    <w:rsid w:val="00F10872"/>
    <w:rsid w:val="00F120C5"/>
    <w:rsid w:val="00F13A1C"/>
    <w:rsid w:val="00F16428"/>
    <w:rsid w:val="00F16A52"/>
    <w:rsid w:val="00F16CAF"/>
    <w:rsid w:val="00F2125D"/>
    <w:rsid w:val="00F21979"/>
    <w:rsid w:val="00F21C35"/>
    <w:rsid w:val="00F2383A"/>
    <w:rsid w:val="00F25BA0"/>
    <w:rsid w:val="00F30503"/>
    <w:rsid w:val="00F31295"/>
    <w:rsid w:val="00F348A4"/>
    <w:rsid w:val="00F366A1"/>
    <w:rsid w:val="00F372D7"/>
    <w:rsid w:val="00F4034A"/>
    <w:rsid w:val="00F43231"/>
    <w:rsid w:val="00F44FDB"/>
    <w:rsid w:val="00F45B0C"/>
    <w:rsid w:val="00F5149D"/>
    <w:rsid w:val="00F51CEC"/>
    <w:rsid w:val="00F53077"/>
    <w:rsid w:val="00F54A26"/>
    <w:rsid w:val="00F55449"/>
    <w:rsid w:val="00F55DBB"/>
    <w:rsid w:val="00F56193"/>
    <w:rsid w:val="00F561C2"/>
    <w:rsid w:val="00F61F40"/>
    <w:rsid w:val="00F62462"/>
    <w:rsid w:val="00F62BC4"/>
    <w:rsid w:val="00F63194"/>
    <w:rsid w:val="00F63202"/>
    <w:rsid w:val="00F6404C"/>
    <w:rsid w:val="00F6631A"/>
    <w:rsid w:val="00F700C1"/>
    <w:rsid w:val="00F719B1"/>
    <w:rsid w:val="00F72692"/>
    <w:rsid w:val="00F72885"/>
    <w:rsid w:val="00F74BD3"/>
    <w:rsid w:val="00F74D14"/>
    <w:rsid w:val="00F77433"/>
    <w:rsid w:val="00F80BAE"/>
    <w:rsid w:val="00F81FAA"/>
    <w:rsid w:val="00F86C56"/>
    <w:rsid w:val="00F91233"/>
    <w:rsid w:val="00F915DA"/>
    <w:rsid w:val="00F95053"/>
    <w:rsid w:val="00F959A0"/>
    <w:rsid w:val="00FA12E1"/>
    <w:rsid w:val="00FA13B8"/>
    <w:rsid w:val="00FA151E"/>
    <w:rsid w:val="00FA188B"/>
    <w:rsid w:val="00FA2D11"/>
    <w:rsid w:val="00FA30B2"/>
    <w:rsid w:val="00FA3927"/>
    <w:rsid w:val="00FA49FB"/>
    <w:rsid w:val="00FA6C5A"/>
    <w:rsid w:val="00FA7E4B"/>
    <w:rsid w:val="00FB3263"/>
    <w:rsid w:val="00FB3FFB"/>
    <w:rsid w:val="00FB6B9B"/>
    <w:rsid w:val="00FB7635"/>
    <w:rsid w:val="00FB78F6"/>
    <w:rsid w:val="00FC0B76"/>
    <w:rsid w:val="00FC27C5"/>
    <w:rsid w:val="00FC4565"/>
    <w:rsid w:val="00FC673E"/>
    <w:rsid w:val="00FC6EBE"/>
    <w:rsid w:val="00FC7BEE"/>
    <w:rsid w:val="00FD20C5"/>
    <w:rsid w:val="00FD5EDC"/>
    <w:rsid w:val="00FD6305"/>
    <w:rsid w:val="00FD6686"/>
    <w:rsid w:val="00FD6BDC"/>
    <w:rsid w:val="00FD7EF8"/>
    <w:rsid w:val="00FE01C9"/>
    <w:rsid w:val="00FE1476"/>
    <w:rsid w:val="00FE4941"/>
    <w:rsid w:val="00FE4DDA"/>
    <w:rsid w:val="00FE65B6"/>
    <w:rsid w:val="00FE67F7"/>
    <w:rsid w:val="00FE6FAF"/>
    <w:rsid w:val="00FE7A2B"/>
    <w:rsid w:val="00FF5395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67FBE"/>
  <w15:docId w15:val="{53582121-D831-45C1-AF7E-DB77AD4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00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04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B09B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5E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14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numbering" w:customStyle="1" w:styleId="ImportedStyle1">
    <w:name w:val="Imported Style 1"/>
    <w:rsid w:val="00F62BC4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640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3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ommunityenergysouth.org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CA11BAF14A4A8B4D9F7777F24EB100D6" ma:contentTypeVersion="26" ma:contentTypeDescription="General documents used in the administration of a service" ma:contentTypeScope="" ma:versionID="c8eeb0c980eed825c2b722bbe87cb7a9">
  <xsd:schema xmlns:xsd="http://www.w3.org/2001/XMLSchema" xmlns:xs="http://www.w3.org/2001/XMLSchema" xmlns:p="http://schemas.microsoft.com/office/2006/metadata/properties" xmlns:ns2="0edbdf58-cbf2-428a-80ab-aedffcd2a497" xmlns:ns3="426fabc7-2581-4997-99f5-59419d1f6dbd" targetNamespace="http://schemas.microsoft.com/office/2006/metadata/properties" ma:root="true" ma:fieldsID="e2ff704de5582a4bb4414f7eab45d1c6" ns2:_="" ns3:_="">
    <xsd:import namespace="0edbdf58-cbf2-428a-80ab-aedffcd2a497"/>
    <xsd:import namespace="426fabc7-2581-4997-99f5-59419d1f6db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upport_x0020_Workstream" minOccurs="0"/>
                <xsd:element ref="ns3:Meeting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114e752-47b7-4838-957a-fbe38615152d}" ma:internalName="TaxCatchAll" ma:showField="CatchAllData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114e752-47b7-4838-957a-fbe38615152d}" ma:internalName="TaxCatchAllLabel" ma:readOnly="true" ma:showField="CatchAllDataLabel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fabc7-2581-4997-99f5-59419d1f6db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pport_x0020_Workstream" ma:index="18" nillable="true" ma:displayName="Workstream" ma:list="{12386e33-def5-489a-8398-dcebcb1b58e5}" ma:internalName="Support_x0020_Workstream" ma:showField="Title" ma:web="426fabc7-2581-4997-99f5-59419d1f6dbd">
      <xsd:simpleType>
        <xsd:restriction base="dms:Lookup"/>
      </xsd:simpleType>
    </xsd:element>
    <xsd:element name="Meeting" ma:index="19" nillable="true" ma:displayName="Meeting" ma:format="DateOnly" ma:internalName="Meeting">
      <xsd:simpleType>
        <xsd:restriction base="dms:DateTime"/>
      </xsd:simpleType>
    </xsd:element>
    <xsd:element name="SourceLibrary" ma:index="20" nillable="true" ma:displayName="SourceLibrary" ma:internalName="SourceLibrary">
      <xsd:simpleType>
        <xsd:restriction base="dms:Text"/>
      </xsd:simpleType>
    </xsd:element>
    <xsd:element name="SourceUrl" ma:index="21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port_x0020_Workstream xmlns="426fabc7-2581-4997-99f5-59419d1f6dbd">43</Support_x0020_Workstream>
    <Meeting xmlns="426fabc7-2581-4997-99f5-59419d1f6dbd">2021-10-03T23:00:00+00:00</Meeting>
    <TaxCatchAll xmlns="0edbdf58-cbf2-428a-80ab-aedffcd2a497">
      <Value>8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5c28eb52-2d3b-41fe-a61a-f6352aafd7b0</TermId>
        </TermInfo>
      </Terms>
    </ia40b914e86141268670d7c54bc5df15>
    <SourceUrl xmlns="426fabc7-2581-4997-99f5-59419d1f6dbd">
      <Url>https://services.escc.gov.uk/sites/TFSE/Administration%20and%20Support</Url>
      <Description>https://services.escc.gov.uk/sites/TFSE/Administration and Support</Description>
    </SourceUrl>
    <SourceLibrary xmlns="426fabc7-2581-4997-99f5-59419d1f6dbd">Administration and Support</SourceLibrary>
    <Document_x0020_Date xmlns="0edbdf58-cbf2-428a-80ab-aedffcd2a497">2021-10-04T23:00:00+00:00</Document_x0020_Date>
    <Document_x0020_Owner xmlns="0edbdf58-cbf2-428a-80ab-aedffcd2a497">
      <UserInfo>
        <DisplayName>Elan Morgan</DisplayName>
        <AccountId>155</AccountId>
        <AccountType/>
      </UserInfo>
    </Document_x0020_Owner>
    <_dlc_DocId xmlns="426fabc7-2581-4997-99f5-59419d1f6dbd">TFSE-624976624-2415</_dlc_DocId>
    <_dlc_DocIdUrl xmlns="426fabc7-2581-4997-99f5-59419d1f6dbd">
      <Url>https://services.escc.gov.uk/sites/TFSE/_layouts/15/DocIdRedir.aspx?ID=TFSE-624976624-2415</Url>
      <Description>TFSE-624976624-2415</Description>
    </_dlc_DocIdUrl>
  </documentManagement>
</p:properties>
</file>

<file path=customXml/item5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C3A8C3-24F9-4691-A1A7-675131423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031F7-3DBE-419F-A77C-892432EF3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426fabc7-2581-4997-99f5-59419d1f6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EE7F8-7894-43EC-BB4F-838D5A643A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BF1077-B7F4-4AE6-81D0-6D2AD56E26A7}">
  <ds:schemaRefs>
    <ds:schemaRef ds:uri="http://schemas.microsoft.com/office/2006/metadata/properties"/>
    <ds:schemaRef ds:uri="http://schemas.microsoft.com/office/infopath/2007/PartnerControls"/>
    <ds:schemaRef ds:uri="426fabc7-2581-4997-99f5-59419d1f6dbd"/>
    <ds:schemaRef ds:uri="0edbdf58-cbf2-428a-80ab-aedffcd2a497"/>
  </ds:schemaRefs>
</ds:datastoreItem>
</file>

<file path=customXml/itemProps5.xml><?xml version="1.0" encoding="utf-8"?>
<ds:datastoreItem xmlns:ds="http://schemas.openxmlformats.org/officeDocument/2006/customXml" ds:itemID="{ABEBBD4A-4A42-4C6D-BC22-64FA5F8A892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FB72D65-FBEB-41AA-84E2-0FD417B34FE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Barnicoat</dc:creator>
  <cp:keywords/>
  <dc:description/>
  <cp:lastModifiedBy>Mark Valleley</cp:lastModifiedBy>
  <cp:revision>16</cp:revision>
  <cp:lastPrinted>2022-06-29T10:35:00Z</cp:lastPrinted>
  <dcterms:created xsi:type="dcterms:W3CDTF">2022-10-23T09:37:00Z</dcterms:created>
  <dcterms:modified xsi:type="dcterms:W3CDTF">2022-10-23T13:14:00Z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0x010100D0E410EB176E0C49978577D0663BF5670100CA11BAF14A4A8B4D9F7777F24EB100D6</vt:lpwstr>
  </property>
  <property fmtid="{D5CDD505-2E9C-101B-9397-08002B2CF9AE}" pid="3" name="Administration Document Type">
    <vt:lpwstr>8;#Minutes|5c28eb52-2d3b-41fe-a61a-f6352aafd7b0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70a84d44-be5a-4deb-be2b-8a09fed51dc3</vt:lpwstr>
  </property>
  <property fmtid="{D5CDD505-2E9C-101B-9397-08002B2CF9AE}" pid="7" name="IsMyDocuments">
    <vt:bool>true</vt:bool>
  </property>
</Properties>
</file>