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2F8B91E6" w:rsidR="009D01EA" w:rsidRPr="00D8502F" w:rsidRDefault="000F3EC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  <w:bookmarkStart w:id="0" w:name="_Hlk68619258"/>
            <w:r w:rsidRPr="00D8502F">
              <w:rPr>
                <w:b/>
                <w:color w:val="auto"/>
              </w:rPr>
              <w:t>Greening Chiddingly</w:t>
            </w:r>
            <w:r w:rsidR="00924853" w:rsidRPr="00D8502F">
              <w:rPr>
                <w:b/>
                <w:color w:val="auto"/>
              </w:rPr>
              <w:t xml:space="preserve"> </w:t>
            </w:r>
            <w:r w:rsidR="009D01EA" w:rsidRPr="00D8502F">
              <w:rPr>
                <w:b/>
                <w:color w:val="auto"/>
              </w:rPr>
              <w:t xml:space="preserve">Meeting </w:t>
            </w:r>
          </w:p>
          <w:p w14:paraId="03DB8FDB" w14:textId="458BE274" w:rsidR="009D01EA" w:rsidRPr="00D8502F" w:rsidRDefault="00BD64FC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</w:rPr>
            </w:pPr>
            <w:r w:rsidRPr="00D8502F">
              <w:rPr>
                <w:b/>
                <w:bCs/>
                <w:color w:val="auto"/>
              </w:rPr>
              <w:t xml:space="preserve">Wednesday </w:t>
            </w:r>
            <w:r w:rsidR="00A71123">
              <w:rPr>
                <w:b/>
                <w:bCs/>
                <w:color w:val="auto"/>
              </w:rPr>
              <w:t>29</w:t>
            </w:r>
            <w:r w:rsidRPr="00D8502F">
              <w:rPr>
                <w:b/>
                <w:bCs/>
                <w:color w:val="auto"/>
              </w:rPr>
              <w:t xml:space="preserve"> </w:t>
            </w:r>
            <w:r w:rsidR="00A71123">
              <w:rPr>
                <w:b/>
                <w:bCs/>
                <w:color w:val="auto"/>
              </w:rPr>
              <w:t>June</w:t>
            </w:r>
            <w:r w:rsidR="00B213B0" w:rsidRPr="00D8502F">
              <w:rPr>
                <w:b/>
                <w:bCs/>
                <w:color w:val="auto"/>
              </w:rPr>
              <w:t xml:space="preserve"> </w:t>
            </w:r>
            <w:r w:rsidR="00924853" w:rsidRPr="00D8502F">
              <w:rPr>
                <w:b/>
                <w:bCs/>
                <w:color w:val="auto"/>
              </w:rPr>
              <w:t>2022</w:t>
            </w:r>
            <w:r w:rsidR="009D01EA" w:rsidRPr="00D8502F">
              <w:rPr>
                <w:b/>
                <w:bCs/>
                <w:color w:val="auto"/>
              </w:rPr>
              <w:t xml:space="preserve"> </w:t>
            </w:r>
          </w:p>
          <w:p w14:paraId="27618A85" w14:textId="38B7607B" w:rsidR="00A22C03" w:rsidRPr="00D8502F" w:rsidRDefault="009D01E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  <w:r w:rsidRPr="00D8502F">
              <w:rPr>
                <w:b/>
                <w:bCs/>
                <w:color w:val="auto"/>
              </w:rPr>
              <w:t>Six Bells</w:t>
            </w:r>
            <w:r w:rsidR="00EA3018" w:rsidRPr="00D8502F">
              <w:rPr>
                <w:b/>
                <w:bCs/>
                <w:color w:val="auto"/>
              </w:rPr>
              <w:t>,</w:t>
            </w:r>
            <w:r w:rsidRPr="00D8502F">
              <w:rPr>
                <w:b/>
                <w:bCs/>
                <w:color w:val="auto"/>
              </w:rPr>
              <w:t xml:space="preserve"> Chiddingly</w:t>
            </w:r>
          </w:p>
          <w:p w14:paraId="00B18ABB" w14:textId="77777777" w:rsidR="00924853" w:rsidRPr="00D8502F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</w:p>
          <w:p w14:paraId="77B419F9" w14:textId="1475A7C2" w:rsidR="002647C4" w:rsidRPr="00D8502F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  <w:u w:val="single"/>
              </w:rPr>
            </w:pPr>
            <w:r w:rsidRPr="00D8502F">
              <w:rPr>
                <w:b/>
                <w:color w:val="auto"/>
                <w:sz w:val="28"/>
                <w:szCs w:val="28"/>
                <w:u w:val="single"/>
              </w:rPr>
              <w:t xml:space="preserve">Notes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W w:w="10776" w:type="dxa"/>
        <w:tblInd w:w="-8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00"/>
        <w:gridCol w:w="3402"/>
        <w:gridCol w:w="3466"/>
      </w:tblGrid>
      <w:tr w:rsidR="008B71F5" w:rsidRPr="008B71F5" w14:paraId="0F03452D" w14:textId="77777777" w:rsidTr="00A73191">
        <w:trPr>
          <w:trHeight w:val="166"/>
        </w:trPr>
        <w:tc>
          <w:tcPr>
            <w:tcW w:w="10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2780" w14:textId="64BB8603" w:rsidR="00BD6BF7" w:rsidRPr="008B71F5" w:rsidRDefault="00BD6BF7" w:rsidP="00A73191">
            <w:pPr>
              <w:spacing w:after="0"/>
              <w:rPr>
                <w:rFonts w:ascii="Arial" w:eastAsia="Arial Unicode MS" w:hAnsi="Arial" w:cs="Arial"/>
                <w:b/>
                <w:bCs/>
                <w:highlight w:val="yellow"/>
                <w:u w:val="single"/>
                <w:lang w:val="en-US"/>
              </w:rPr>
            </w:pPr>
            <w:r w:rsidRPr="008B71F5">
              <w:rPr>
                <w:rFonts w:ascii="Arial" w:eastAsia="Arial Unicode MS" w:hAnsi="Arial" w:cs="Arial"/>
                <w:b/>
                <w:bCs/>
                <w:u w:val="single"/>
                <w:lang w:val="en-US"/>
              </w:rPr>
              <w:t>Attendees</w:t>
            </w:r>
          </w:p>
        </w:tc>
      </w:tr>
      <w:tr w:rsidR="00767881" w:rsidRPr="008B71F5" w14:paraId="72C11996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2321" w14:textId="7AB090B6" w:rsidR="00767881" w:rsidRPr="00102EF0" w:rsidRDefault="00767881" w:rsidP="0076788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102EF0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David Nash </w:t>
            </w:r>
            <w:r w:rsidRPr="00102EF0">
              <w:rPr>
                <w:rFonts w:ascii="Arial" w:eastAsia="Arial" w:hAnsi="Arial" w:cs="Arial"/>
                <w:sz w:val="24"/>
                <w:szCs w:val="24"/>
                <w:u w:color="000000"/>
                <w:lang w:eastAsia="en-GB"/>
              </w:rPr>
              <w:t>(Chair)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A238" w14:textId="33A0D0A9" w:rsidR="00767881" w:rsidRPr="00102EF0" w:rsidRDefault="00767881" w:rsidP="00767881">
            <w:pPr>
              <w:pStyle w:val="Body"/>
              <w:rPr>
                <w:color w:val="auto"/>
                <w:highlight w:val="yellow"/>
              </w:rPr>
            </w:pPr>
            <w:r w:rsidRPr="00102EF0">
              <w:rPr>
                <w:color w:val="auto"/>
              </w:rPr>
              <w:t xml:space="preserve">Mark Valleley (Secretary) 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3A80" w14:textId="69B224F4" w:rsidR="00767881" w:rsidRPr="00102EF0" w:rsidRDefault="00767881" w:rsidP="00767881">
            <w:pPr>
              <w:pStyle w:val="Body"/>
              <w:rPr>
                <w:color w:val="auto"/>
                <w:highlight w:val="yellow"/>
              </w:rPr>
            </w:pPr>
            <w:r w:rsidRPr="00102EF0">
              <w:rPr>
                <w:color w:val="auto"/>
              </w:rPr>
              <w:t xml:space="preserve"> </w:t>
            </w:r>
            <w:r w:rsidR="003B348A" w:rsidRPr="00102EF0">
              <w:rPr>
                <w:color w:val="auto"/>
              </w:rPr>
              <w:t>Emily Ticehurst</w:t>
            </w:r>
          </w:p>
        </w:tc>
      </w:tr>
      <w:tr w:rsidR="003B348A" w:rsidRPr="008B71F5" w14:paraId="0DBA1D13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0861" w14:textId="6217CA2D" w:rsidR="003B348A" w:rsidRPr="003B348A" w:rsidRDefault="003B348A" w:rsidP="003B34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B348A">
              <w:rPr>
                <w:rFonts w:ascii="Arial" w:hAnsi="Arial" w:cs="Arial"/>
                <w:sz w:val="24"/>
                <w:szCs w:val="24"/>
              </w:rPr>
              <w:t>Frankie Hornby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1965" w14:textId="6BFF26DF" w:rsidR="003B348A" w:rsidRPr="00102EF0" w:rsidRDefault="003B348A" w:rsidP="003B348A">
            <w:pPr>
              <w:pStyle w:val="Body"/>
              <w:rPr>
                <w:color w:val="auto"/>
              </w:rPr>
            </w:pPr>
            <w:r w:rsidRPr="00102EF0">
              <w:t xml:space="preserve">Sheryl </w:t>
            </w:r>
            <w:proofErr w:type="spellStart"/>
            <w:r w:rsidRPr="00102EF0">
              <w:t>Renninson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45B0" w14:textId="2B5EAA12" w:rsidR="003B348A" w:rsidRPr="00102EF0" w:rsidRDefault="003B348A" w:rsidP="003B348A">
            <w:pPr>
              <w:pStyle w:val="Body"/>
              <w:rPr>
                <w:color w:val="auto"/>
                <w:highlight w:val="yellow"/>
              </w:rPr>
            </w:pPr>
            <w:r w:rsidRPr="00102EF0">
              <w:rPr>
                <w:color w:val="auto"/>
              </w:rPr>
              <w:t>Noel Hardy</w:t>
            </w:r>
            <w:r>
              <w:rPr>
                <w:color w:val="auto"/>
              </w:rPr>
              <w:t xml:space="preserve"> (part)</w:t>
            </w:r>
          </w:p>
        </w:tc>
      </w:tr>
      <w:tr w:rsidR="003B348A" w:rsidRPr="008B71F5" w14:paraId="1381738D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8380" w14:textId="2C9B4D87" w:rsidR="003B348A" w:rsidRPr="002E3B84" w:rsidRDefault="003B348A" w:rsidP="003B34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2E3B84">
              <w:rPr>
                <w:rFonts w:ascii="Arial" w:hAnsi="Arial" w:cs="Arial"/>
                <w:sz w:val="24"/>
                <w:szCs w:val="24"/>
              </w:rPr>
              <w:t>Helen Denning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892A" w14:textId="6B6C48B0" w:rsidR="003B348A" w:rsidRPr="00102EF0" w:rsidRDefault="003B348A" w:rsidP="003B348A">
            <w:pPr>
              <w:pStyle w:val="Body"/>
              <w:rPr>
                <w:color w:val="auto"/>
                <w:highlight w:val="yellow"/>
              </w:rPr>
            </w:pPr>
            <w:r w:rsidRPr="00102EF0">
              <w:t xml:space="preserve">Tina </w:t>
            </w:r>
            <w:proofErr w:type="spellStart"/>
            <w:r w:rsidRPr="00102EF0">
              <w:t>Letanka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C490" w14:textId="4B1BDAD9" w:rsidR="003B348A" w:rsidRPr="00102EF0" w:rsidRDefault="003B348A" w:rsidP="003B348A">
            <w:pPr>
              <w:pStyle w:val="Body"/>
              <w:rPr>
                <w:color w:val="auto"/>
              </w:rPr>
            </w:pPr>
            <w:r w:rsidRPr="00102EF0">
              <w:rPr>
                <w:color w:val="auto"/>
              </w:rPr>
              <w:t>Stuart Hall</w:t>
            </w:r>
          </w:p>
        </w:tc>
      </w:tr>
      <w:tr w:rsidR="003B348A" w:rsidRPr="008B71F5" w14:paraId="724E4F17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CF3E" w14:textId="6D812D67" w:rsidR="003B348A" w:rsidRPr="002E3B84" w:rsidRDefault="003B348A" w:rsidP="003B34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McHale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4CF4" w14:textId="0E1537AF" w:rsidR="003B348A" w:rsidRPr="00102EF0" w:rsidRDefault="003B348A" w:rsidP="003B348A">
            <w:pPr>
              <w:pStyle w:val="Body"/>
            </w:pPr>
            <w:r w:rsidRPr="00102EF0">
              <w:rPr>
                <w:color w:val="auto"/>
              </w:rPr>
              <w:t>Peter Gunner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CE6F" w14:textId="407A268D" w:rsidR="003B348A" w:rsidRPr="00102EF0" w:rsidRDefault="003B348A" w:rsidP="003B348A">
            <w:pPr>
              <w:pStyle w:val="Body"/>
              <w:rPr>
                <w:color w:val="auto"/>
              </w:rPr>
            </w:pPr>
            <w:r w:rsidRPr="00102EF0">
              <w:rPr>
                <w:color w:val="auto"/>
              </w:rPr>
              <w:t>Dylan Walker</w:t>
            </w:r>
          </w:p>
        </w:tc>
      </w:tr>
      <w:tr w:rsidR="003B348A" w:rsidRPr="008B71F5" w14:paraId="5B139BBD" w14:textId="77777777" w:rsidTr="001A586F">
        <w:trPr>
          <w:gridBefore w:val="1"/>
          <w:wBefore w:w="108" w:type="dxa"/>
          <w:trHeight w:hRule="exact" w:val="113"/>
        </w:trPr>
        <w:tc>
          <w:tcPr>
            <w:tcW w:w="10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D29C" w14:textId="5DBD89C2" w:rsidR="003B348A" w:rsidRPr="00102EF0" w:rsidRDefault="003B348A" w:rsidP="003B348A">
            <w:pPr>
              <w:pStyle w:val="Body"/>
              <w:ind w:right="58"/>
              <w:rPr>
                <w:color w:val="auto"/>
              </w:rPr>
            </w:pPr>
            <w:r w:rsidRPr="00102EF0">
              <w:rPr>
                <w:color w:val="auto"/>
              </w:rPr>
              <w:t>-</w:t>
            </w:r>
          </w:p>
        </w:tc>
      </w:tr>
      <w:tr w:rsidR="003B348A" w:rsidRPr="008B71F5" w14:paraId="36FD88D6" w14:textId="77777777" w:rsidTr="00A73191">
        <w:trPr>
          <w:gridBefore w:val="1"/>
          <w:wBefore w:w="108" w:type="dxa"/>
          <w:trHeight w:val="282"/>
        </w:trPr>
        <w:tc>
          <w:tcPr>
            <w:tcW w:w="10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7F2C" w14:textId="77777777" w:rsidR="003B348A" w:rsidRPr="00102EF0" w:rsidRDefault="003B348A" w:rsidP="003B348A">
            <w:pPr>
              <w:pStyle w:val="Body"/>
              <w:widowControl w:val="0"/>
              <w:rPr>
                <w:b/>
                <w:color w:val="auto"/>
              </w:rPr>
            </w:pPr>
            <w:r w:rsidRPr="00102EF0">
              <w:rPr>
                <w:b/>
                <w:color w:val="auto"/>
              </w:rPr>
              <w:t>Apologies</w:t>
            </w:r>
          </w:p>
        </w:tc>
      </w:tr>
      <w:tr w:rsidR="003B348A" w:rsidRPr="008B71F5" w14:paraId="339518EC" w14:textId="77777777" w:rsidTr="00A73191">
        <w:trPr>
          <w:gridBefore w:val="1"/>
          <w:wBefore w:w="108" w:type="dxa"/>
          <w:trHeight w:val="375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7774904" w14:textId="1863C7B1" w:rsidR="003B348A" w:rsidRPr="00102EF0" w:rsidRDefault="003B348A" w:rsidP="003B34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102EF0">
              <w:t>Mike Goss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638FF08" w14:textId="3BEDF5C4" w:rsidR="003B348A" w:rsidRPr="00102EF0" w:rsidRDefault="003B348A" w:rsidP="003B34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102EF0">
              <w:rPr>
                <w:color w:val="auto"/>
              </w:rPr>
              <w:t>Winnow Hardy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39CDB48" w14:textId="1DB95302" w:rsidR="003B348A" w:rsidRPr="00102EF0" w:rsidRDefault="003B348A" w:rsidP="003B34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  <w:tr w:rsidR="003B348A" w:rsidRPr="008B71F5" w14:paraId="1B84E588" w14:textId="77777777" w:rsidTr="00595516">
        <w:trPr>
          <w:gridBefore w:val="1"/>
          <w:wBefore w:w="108" w:type="dxa"/>
          <w:trHeight w:val="322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9E9DF50" w14:textId="08A71D21" w:rsidR="003B348A" w:rsidRPr="00102EF0" w:rsidRDefault="003B348A" w:rsidP="003B34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1C28E824" w14:textId="35376936" w:rsidR="003B348A" w:rsidRPr="00102EF0" w:rsidRDefault="003B348A" w:rsidP="003B34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965A558" w14:textId="7B937F66" w:rsidR="003B348A" w:rsidRPr="00102EF0" w:rsidRDefault="003B348A" w:rsidP="003B34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14:paraId="0C34A3A5" w14:textId="77777777" w:rsidR="00014DD6" w:rsidRPr="008B71F5" w:rsidRDefault="00014DD6">
      <w:pPr>
        <w:pStyle w:val="Body"/>
        <w:widowControl w:val="0"/>
        <w:ind w:right="-284"/>
        <w:rPr>
          <w:b/>
          <w:color w:val="auto"/>
          <w:sz w:val="12"/>
          <w:szCs w:val="12"/>
        </w:rPr>
      </w:pPr>
    </w:p>
    <w:tbl>
      <w:tblPr>
        <w:tblStyle w:val="TableGrid"/>
        <w:tblW w:w="102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931"/>
        <w:gridCol w:w="1332"/>
      </w:tblGrid>
      <w:tr w:rsidR="008B71F5" w:rsidRPr="008B71F5" w14:paraId="00D67FFE" w14:textId="77777777" w:rsidTr="00EE7936">
        <w:trPr>
          <w:trHeight w:val="20"/>
        </w:trPr>
        <w:tc>
          <w:tcPr>
            <w:tcW w:w="8931" w:type="dxa"/>
            <w:shd w:val="clear" w:color="auto" w:fill="BFBFBF" w:themeFill="background1" w:themeFillShade="BF"/>
          </w:tcPr>
          <w:p w14:paraId="00D67FFC" w14:textId="77777777" w:rsidR="009E0F77" w:rsidRPr="008B71F5" w:rsidRDefault="0001094A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8B71F5">
              <w:rPr>
                <w:rFonts w:ascii="Arial" w:hAnsi="Arial" w:cs="Arial"/>
                <w:b/>
                <w:lang w:eastAsia="en-GB"/>
              </w:rPr>
              <w:t>Item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00D67FFD" w14:textId="7BB3F5F7" w:rsidR="009E0F77" w:rsidRPr="002A04F5" w:rsidRDefault="0001094A" w:rsidP="00931D5B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A04F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Action</w:t>
            </w:r>
          </w:p>
        </w:tc>
      </w:tr>
      <w:tr w:rsidR="008B71F5" w:rsidRPr="005D1A1F" w14:paraId="00D68001" w14:textId="77777777" w:rsidTr="00EE7936">
        <w:trPr>
          <w:trHeight w:val="441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67FFF" w14:textId="6CDC6944" w:rsidR="009E0F77" w:rsidRPr="005D1A1F" w:rsidRDefault="0001094A" w:rsidP="00636EFB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1" w:name="_Hlk76477818"/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Welcome and </w:t>
            </w:r>
            <w:r w:rsidR="00061E81"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from </w:t>
            </w:r>
            <w:r w:rsidR="00061E81"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the </w:t>
            </w:r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previous meeting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68000" w14:textId="77777777" w:rsidR="009E0F77" w:rsidRPr="002A04F5" w:rsidRDefault="009E0F77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bookmarkEnd w:id="1"/>
      <w:tr w:rsidR="008B71F5" w:rsidRPr="005D1A1F" w14:paraId="4448F9E1" w14:textId="77777777" w:rsidTr="00EE7936">
        <w:trPr>
          <w:trHeight w:val="475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14:paraId="20DA7EA4" w14:textId="6B400D49" w:rsidR="00D7479C" w:rsidRPr="005D1A1F" w:rsidRDefault="00D7479C" w:rsidP="00D74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5D6B8" w14:textId="7B30AEB5" w:rsidR="00177101" w:rsidRPr="005D1A1F" w:rsidRDefault="00D7479C" w:rsidP="00B316E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 w:hanging="562"/>
              <w:rPr>
                <w:rFonts w:ascii="Arial" w:hAnsi="Arial" w:cs="Arial"/>
                <w:sz w:val="24"/>
                <w:szCs w:val="24"/>
              </w:rPr>
            </w:pPr>
            <w:r w:rsidRPr="005D1A1F">
              <w:rPr>
                <w:rFonts w:ascii="Arial" w:hAnsi="Arial" w:cs="Arial"/>
                <w:sz w:val="24"/>
                <w:szCs w:val="24"/>
              </w:rPr>
              <w:t>Dav</w:t>
            </w:r>
            <w:r w:rsidR="00C216E4">
              <w:rPr>
                <w:rFonts w:ascii="Arial" w:hAnsi="Arial" w:cs="Arial"/>
                <w:sz w:val="24"/>
                <w:szCs w:val="24"/>
              </w:rPr>
              <w:t>id</w:t>
            </w:r>
            <w:r w:rsidRPr="005D1A1F">
              <w:rPr>
                <w:rFonts w:ascii="Arial" w:hAnsi="Arial" w:cs="Arial"/>
                <w:sz w:val="24"/>
                <w:szCs w:val="24"/>
              </w:rPr>
              <w:t xml:space="preserve"> Nash welcomed everybody t</w:t>
            </w:r>
            <w:r w:rsidR="003B348A">
              <w:rPr>
                <w:rFonts w:ascii="Arial" w:hAnsi="Arial" w:cs="Arial"/>
                <w:sz w:val="24"/>
                <w:szCs w:val="24"/>
              </w:rPr>
              <w:t>o the meeting, especially Sue as it was her first meeting.</w:t>
            </w:r>
            <w:r w:rsidR="002E3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766651" w14:textId="07E03893" w:rsidR="00D7479C" w:rsidRDefault="00D7479C" w:rsidP="00B316E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 w:rsidRPr="005D1A1F">
              <w:rPr>
                <w:rFonts w:ascii="Arial" w:hAnsi="Arial" w:cs="Arial"/>
                <w:sz w:val="24"/>
                <w:szCs w:val="24"/>
              </w:rPr>
              <w:t>Actions from last meeting reviewed. Majority to be dealt with under items on the agenda.</w:t>
            </w:r>
          </w:p>
          <w:p w14:paraId="280F52F5" w14:textId="61CAC1B7" w:rsidR="00BF0834" w:rsidRPr="005D1A1F" w:rsidRDefault="00BF0834" w:rsidP="003B34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2DC549B4" w14:textId="77777777" w:rsidR="0014150D" w:rsidRPr="002A04F5" w:rsidRDefault="0014150D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D185EB8" w14:textId="77777777" w:rsidR="0065365C" w:rsidRPr="002A04F5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43C74E52" w14:textId="77777777" w:rsidR="0065365C" w:rsidRPr="002A04F5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3A8E1E0D" w14:textId="77777777" w:rsidR="0065365C" w:rsidRPr="002A04F5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046A5AAC" w14:textId="77777777" w:rsidR="00B316E2" w:rsidRPr="002A04F5" w:rsidRDefault="00B316E2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EEE3A8C" w14:textId="683399D1" w:rsidR="0065365C" w:rsidRPr="002A04F5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1A586F" w:rsidRPr="005D1A1F" w14:paraId="07E27560" w14:textId="77777777" w:rsidTr="00EE7936">
        <w:trPr>
          <w:trHeight w:hRule="exact" w:val="152"/>
        </w:trPr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77777777" w:rsidR="001A586F" w:rsidRPr="005D1A1F" w:rsidRDefault="001A586F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1A586F" w:rsidRPr="002A04F5" w:rsidRDefault="001A586F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5D1A1F" w14:paraId="626DD7B2" w14:textId="77777777" w:rsidTr="00EE7936">
        <w:trPr>
          <w:trHeight w:hRule="exact" w:val="11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F55D" w14:textId="7B6CE18D" w:rsidR="0014150D" w:rsidRPr="005D1A1F" w:rsidRDefault="0014150D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2" w:name="_Hlk89938057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B258" w14:textId="77777777" w:rsidR="0014150D" w:rsidRPr="002A04F5" w:rsidRDefault="0014150D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5D1A1F" w14:paraId="4A009FD4" w14:textId="77777777" w:rsidTr="00EE7936">
        <w:trPr>
          <w:trHeight w:hRule="exact" w:val="113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287C6" w14:textId="77777777" w:rsidR="0014150D" w:rsidRPr="005D1A1F" w:rsidRDefault="0014150D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F5D71" w14:textId="77777777" w:rsidR="0014150D" w:rsidRPr="002A04F5" w:rsidRDefault="0014150D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bookmarkEnd w:id="2"/>
      <w:tr w:rsidR="008B71F5" w:rsidRPr="005D1A1F" w14:paraId="7E7CEB03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213FBA" w14:textId="050A152B" w:rsidR="00165C80" w:rsidRPr="005D1A1F" w:rsidRDefault="00C53D56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Report back on Village Fete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69271" w14:textId="77777777" w:rsidR="00165C80" w:rsidRPr="002A04F5" w:rsidRDefault="00165C80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5D1A1F" w14:paraId="5087E2AF" w14:textId="77777777" w:rsidTr="00EE7936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F78" w14:textId="4C2EAC3F" w:rsidR="00C53D56" w:rsidRDefault="00C53D56" w:rsidP="00750F46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3D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Dave thanked Frankie and Emily for their efforts in getting the stall and the </w:t>
            </w:r>
            <w:r w:rsidR="003742B7" w:rsidRPr="00C53D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children’s</w:t>
            </w:r>
            <w:r w:rsidRPr="00C53D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activities together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(a 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sensory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guessing game and a recycling shoot out game) </w:t>
            </w:r>
          </w:p>
          <w:p w14:paraId="3AB7D0D9" w14:textId="3592C501" w:rsidR="00D54A4F" w:rsidRDefault="00C53D56" w:rsidP="00750F46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large map was available on the stall for people 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 up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existing </w:t>
            </w:r>
            <w:r w:rsidR="00D54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eco/green activity that they were aware of in the village. Dave will convert this into an google map to mount on the website </w:t>
            </w:r>
          </w:p>
          <w:p w14:paraId="238DC884" w14:textId="61473FE6" w:rsidR="00750F46" w:rsidRPr="00C53D56" w:rsidRDefault="00D54A4F" w:rsidP="00750F46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Village fete was well attended and general agreement that the stall had been a success and generated considerable interest</w:t>
            </w:r>
            <w:r w:rsidR="00C53D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19D1803" w14:textId="056B5644" w:rsidR="00F372D7" w:rsidRPr="00932A69" w:rsidRDefault="00F372D7" w:rsidP="00D54A4F">
            <w:pP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282E" w14:textId="77777777" w:rsidR="004E68F6" w:rsidRDefault="004E68F6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7C439EE9" w14:textId="77777777" w:rsidR="001A298B" w:rsidRDefault="001A298B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778A0117" w14:textId="77777777" w:rsidR="001A298B" w:rsidRDefault="001A298B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5C95A47D" w14:textId="77777777" w:rsidR="001A298B" w:rsidRDefault="001A298B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101A495E" w14:textId="0C265D08" w:rsidR="00A10CDE" w:rsidRDefault="00D54A4F" w:rsidP="003477B4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  <w:t>DN</w:t>
            </w:r>
          </w:p>
          <w:p w14:paraId="664195A8" w14:textId="53663B37" w:rsidR="00AD7392" w:rsidRDefault="00AD7392" w:rsidP="00D54A4F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0EAB371" w14:textId="77777777" w:rsidR="00932A69" w:rsidRDefault="00932A69" w:rsidP="00A10CDE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3CBF0B9C" w14:textId="77777777" w:rsidR="00932A69" w:rsidRDefault="00932A69" w:rsidP="00D54A4F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42AF0CB9" w14:textId="0EFBA1FB" w:rsidR="00932A69" w:rsidRPr="002A04F5" w:rsidRDefault="00932A69" w:rsidP="00932A69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</w:tc>
      </w:tr>
      <w:tr w:rsidR="008B71F5" w:rsidRPr="005D1A1F" w14:paraId="27AF4606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429B58" w14:textId="23AC98BF" w:rsidR="00CE5407" w:rsidRPr="005D1A1F" w:rsidRDefault="00DF4EAE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Website development </w:t>
            </w:r>
            <w:r w:rsidR="000A7B5E"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E4B66" w14:textId="77777777" w:rsidR="00CE5407" w:rsidRPr="002A04F5" w:rsidRDefault="00CE5407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F072A5" w14:paraId="23A69BE2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A4DD5" w14:textId="3592B880" w:rsidR="00CF1473" w:rsidRDefault="00D74775" w:rsidP="00D54A4F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Website up and running</w:t>
            </w:r>
            <w:r w:rsidR="00DF4EAE" w:rsidRPr="00DF4E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F186760" w14:textId="77777777" w:rsidR="00C633D1" w:rsidRDefault="00D74775" w:rsidP="00D54A4F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Dave still awaiting Sheryl’s text on ‘Think about where you invest’ page </w:t>
            </w:r>
          </w:p>
          <w:p w14:paraId="6FDA44B4" w14:textId="76EA090F" w:rsidR="00D74775" w:rsidRDefault="00D74775" w:rsidP="00D54A4F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Page not appearing in Google Search. Background tweaks need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fix this.   Dave has asked Stuart to sort this out. </w:t>
            </w:r>
          </w:p>
          <w:p w14:paraId="76DB07E9" w14:textId="46D2BED7" w:rsidR="00D74775" w:rsidRDefault="00D74775" w:rsidP="00D54A4F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Mike has emailed through a blog about his experiences in trying to go green</w:t>
            </w:r>
            <w:r w:rsidR="00DD32C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which Dave will load 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onto</w:t>
            </w:r>
            <w:r w:rsidR="00DD32C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website.</w:t>
            </w:r>
          </w:p>
          <w:p w14:paraId="5819E1CF" w14:textId="5344DB29" w:rsidR="00DD32CC" w:rsidRPr="00082CE8" w:rsidRDefault="00DD32CC" w:rsidP="00D54A4F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Helen volunteered to do a blog but wanted to see format of Mike’s before writing it.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Dave to email Helen example of Mike’s blog post.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F8A3D7B" w14:textId="4DDE880B" w:rsidR="00852FB9" w:rsidRPr="002A04F5" w:rsidRDefault="00852FB9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D15FEC3" w14:textId="5A9BD4D2" w:rsidR="009B7F6A" w:rsidRDefault="00D74775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SR</w:t>
            </w:r>
          </w:p>
          <w:p w14:paraId="274057A1" w14:textId="6A6E7F12" w:rsidR="00D74775" w:rsidRDefault="00D74775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2C0DCF99" w14:textId="7FB2BA04" w:rsidR="00D74775" w:rsidRPr="002A04F5" w:rsidRDefault="00D74775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SH</w:t>
            </w:r>
          </w:p>
          <w:p w14:paraId="1F052471" w14:textId="2353D0E7" w:rsidR="009B7F6A" w:rsidRPr="002A04F5" w:rsidRDefault="009B7F6A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181FD31" w14:textId="52DB2162" w:rsidR="009B7F6A" w:rsidRPr="002A04F5" w:rsidRDefault="009B7F6A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3B9C8B9C" w14:textId="7FA4C5CC" w:rsidR="009B7F6A" w:rsidRPr="002A04F5" w:rsidRDefault="009B7F6A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0AB7B8D" w14:textId="0D6FFB18" w:rsidR="00CF1473" w:rsidRDefault="003742B7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lastRenderedPageBreak/>
              <w:t>DN/</w:t>
            </w:r>
            <w:r w:rsidR="00DD32CC">
              <w:rPr>
                <w:rFonts w:ascii="Arial" w:hAnsi="Arial" w:cs="Arial"/>
                <w:b/>
                <w:lang w:val="en-GB" w:eastAsia="en-GB"/>
              </w:rPr>
              <w:t xml:space="preserve">HD </w:t>
            </w:r>
          </w:p>
          <w:p w14:paraId="5B1E68F6" w14:textId="77777777" w:rsidR="009E7AF8" w:rsidRDefault="009E7AF8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75AD86A0" w14:textId="77777777" w:rsidR="009E7AF8" w:rsidRDefault="009E7AF8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73F89CDC" w14:textId="674839A1" w:rsidR="00B94621" w:rsidRPr="00AD59C4" w:rsidRDefault="00B94621" w:rsidP="00D54A4F">
            <w:pPr>
              <w:pStyle w:val="NoSpacing"/>
              <w:jc w:val="center"/>
              <w:rPr>
                <w:rFonts w:ascii="Arial" w:hAnsi="Arial" w:cs="Arial"/>
                <w:b/>
                <w:lang w:val="fr-FR" w:eastAsia="en-GB"/>
              </w:rPr>
            </w:pPr>
          </w:p>
        </w:tc>
      </w:tr>
      <w:tr w:rsidR="008B71F5" w:rsidRPr="005D1A1F" w14:paraId="2B600A00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DDB482" w14:textId="2B6F0F62" w:rsidR="00392A81" w:rsidRPr="005D1A1F" w:rsidRDefault="00DD32CC" w:rsidP="00B3404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Green weekend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2ABA7" w14:textId="77777777" w:rsidR="00392A81" w:rsidRPr="002A04F5" w:rsidRDefault="00392A81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6E0FFF" w:rsidRPr="005D1A1F" w14:paraId="206DB862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D18D94" w14:textId="77777777" w:rsidR="00A07AE1" w:rsidRPr="00650C3E" w:rsidRDefault="00A07AE1" w:rsidP="00A07AE1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0C3E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Flyer distribution </w:t>
            </w:r>
          </w:p>
          <w:p w14:paraId="69288015" w14:textId="77777777" w:rsidR="00A07AE1" w:rsidRPr="00A07AE1" w:rsidRDefault="00A07AE1" w:rsidP="00A07AE1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 thanked everybody for distributing the leaflets</w:t>
            </w:r>
          </w:p>
          <w:p w14:paraId="25725AA1" w14:textId="5AFF875E" w:rsidR="00650C3E" w:rsidRPr="00650C3E" w:rsidRDefault="00A07AE1" w:rsidP="00A07AE1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Only area left to distribute was Whitesmith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which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Noel Hardy would complete by the end of the </w:t>
            </w:r>
            <w:r w:rsidR="00A408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219F1B4" w14:textId="420AA245" w:rsidR="00650C3E" w:rsidRPr="00650C3E" w:rsidRDefault="00650C3E" w:rsidP="00A07AE1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Dave had received a complaint via email about a 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group distributing paper flyers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He had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repl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the group had thought about it long and hard and 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– although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person complaining had learned about the even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social media</w:t>
            </w:r>
            <w:r w:rsidR="003742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it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 not possible to reach everybody that way or via the Parish News</w:t>
            </w:r>
          </w:p>
          <w:p w14:paraId="4C9AC662" w14:textId="77777777" w:rsidR="00650C3E" w:rsidRPr="00650C3E" w:rsidRDefault="00650C3E" w:rsidP="00650C3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23EF7A8" w14:textId="1FFF70D0" w:rsidR="00650C3E" w:rsidRDefault="00650C3E" w:rsidP="00650C3E">
            <w:pPr>
              <w:pStyle w:val="ListParagraph"/>
              <w:numPr>
                <w:ilvl w:val="1"/>
                <w:numId w:val="1"/>
              </w:numPr>
              <w:ind w:left="607" w:hanging="60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Jumble Trail </w:t>
            </w:r>
          </w:p>
          <w:p w14:paraId="0F87F39F" w14:textId="2D001AF1" w:rsidR="00EE0706" w:rsidRDefault="00120282" w:rsidP="00120282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0282">
              <w:rPr>
                <w:rFonts w:ascii="Arial" w:hAnsi="Arial" w:cs="Arial"/>
                <w:sz w:val="24"/>
                <w:szCs w:val="24"/>
              </w:rPr>
              <w:t>Six stalls had been registered via website so far</w:t>
            </w:r>
          </w:p>
          <w:p w14:paraId="548FF327" w14:textId="4461C778" w:rsidR="00120282" w:rsidRDefault="00120282" w:rsidP="00120282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 time to ramp up social media activity on Facebook, </w:t>
            </w:r>
            <w:r w:rsidR="003742B7">
              <w:rPr>
                <w:rFonts w:ascii="Arial" w:hAnsi="Arial" w:cs="Arial"/>
                <w:sz w:val="24"/>
                <w:szCs w:val="24"/>
              </w:rPr>
              <w:t>Twitter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Next door in advance of deadline for registering stalls (15 July)</w:t>
            </w:r>
          </w:p>
          <w:p w14:paraId="4D187E5C" w14:textId="77777777" w:rsidR="00120282" w:rsidRDefault="00120282" w:rsidP="00120282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had produced A4 poster to advertise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Green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weekend. Group members agreed to distribute posters as follows: </w:t>
            </w:r>
          </w:p>
          <w:p w14:paraId="00752218" w14:textId="6A14B384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Hall – Sue</w:t>
            </w:r>
          </w:p>
          <w:p w14:paraId="782835CD" w14:textId="558E8A52" w:rsidR="00120282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Hoathly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Shop </w:t>
            </w:r>
            <w:r w:rsidR="003742B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Sue</w:t>
            </w:r>
          </w:p>
          <w:p w14:paraId="70C2DDD7" w14:textId="77777777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Hale Farm Camp Site – Tina </w:t>
            </w:r>
          </w:p>
          <w:p w14:paraId="7776794B" w14:textId="5D846C4C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Merrylands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Campsite </w:t>
            </w:r>
            <w:r w:rsidR="003742B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Tina</w:t>
            </w:r>
          </w:p>
          <w:p w14:paraId="47B9ED63" w14:textId="76E3871E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Pekes – Emily</w:t>
            </w:r>
          </w:p>
          <w:p w14:paraId="59BC8468" w14:textId="77777777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Village School – Emily </w:t>
            </w:r>
          </w:p>
          <w:p w14:paraId="6452DDEC" w14:textId="7C67B246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Laughton Village Shop – Emily</w:t>
            </w:r>
          </w:p>
          <w:p w14:paraId="611DD512" w14:textId="77777777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Dicker Village Shop – Emily </w:t>
            </w:r>
          </w:p>
          <w:p w14:paraId="794B9437" w14:textId="77777777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Ripe Village Shop – Helen </w:t>
            </w:r>
          </w:p>
          <w:p w14:paraId="05107829" w14:textId="77777777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Shop – Helen </w:t>
            </w:r>
          </w:p>
          <w:p w14:paraId="314F481F" w14:textId="00938349" w:rsidR="006C6040" w:rsidRDefault="006C6040" w:rsidP="00120282">
            <w:pPr>
              <w:pStyle w:val="ListParagraph"/>
              <w:numPr>
                <w:ilvl w:val="0"/>
                <w:numId w:val="44"/>
              </w:num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Muddles Green Notice Board – Dylan </w:t>
            </w:r>
          </w:p>
          <w:p w14:paraId="0929DF88" w14:textId="77777777" w:rsidR="00D01D4A" w:rsidRPr="003742B7" w:rsidRDefault="00D01D4A" w:rsidP="003742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C700D" w14:textId="77777777" w:rsidR="000E7271" w:rsidRDefault="00D01D4A" w:rsidP="00D01D4A">
            <w:pPr>
              <w:pStyle w:val="ListParagraph"/>
              <w:numPr>
                <w:ilvl w:val="1"/>
                <w:numId w:val="1"/>
              </w:numPr>
              <w:ind w:left="465" w:hanging="42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1D4A">
              <w:rPr>
                <w:rFonts w:ascii="Arial" w:hAnsi="Arial" w:cs="Arial"/>
                <w:sz w:val="24"/>
                <w:szCs w:val="24"/>
                <w:u w:val="single"/>
              </w:rPr>
              <w:t>Eco Houses</w:t>
            </w:r>
            <w:r w:rsidR="000E7271">
              <w:rPr>
                <w:rFonts w:ascii="Arial" w:hAnsi="Arial" w:cs="Arial"/>
                <w:sz w:val="24"/>
                <w:szCs w:val="24"/>
                <w:u w:val="single"/>
              </w:rPr>
              <w:t xml:space="preserve">/ Locations </w:t>
            </w:r>
          </w:p>
          <w:p w14:paraId="2B033F30" w14:textId="696F988E" w:rsidR="00D01D4A" w:rsidRPr="00D01D4A" w:rsidRDefault="00D01D4A" w:rsidP="000E727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1D4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37DF3EBF" w14:textId="596F2A24" w:rsidR="00ED440D" w:rsidRDefault="003742B7" w:rsidP="00ED440D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Venues so far: </w:t>
            </w:r>
            <w:r w:rsidR="000E7271">
              <w:rPr>
                <w:rFonts w:ascii="Arial" w:hAnsi="Arial" w:cs="Arial"/>
                <w:sz w:val="24"/>
                <w:szCs w:val="24"/>
              </w:rPr>
              <w:t>Sheryl’s House, Noels House, Tina’s</w:t>
            </w:r>
            <w:r w:rsidR="00ED440D">
              <w:rPr>
                <w:rFonts w:ascii="Arial" w:hAnsi="Arial" w:cs="Arial"/>
                <w:sz w:val="24"/>
                <w:szCs w:val="24"/>
              </w:rPr>
              <w:t xml:space="preserve"> Garden,  </w:t>
            </w:r>
            <w:r w:rsidR="00ED440D" w:rsidRPr="00ED44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328507" w14:textId="6E89D43C" w:rsidR="00ED440D" w:rsidRPr="00ED440D" w:rsidRDefault="00ED440D" w:rsidP="00ED440D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Shop – Sue the Manager – Local Food supply</w:t>
            </w:r>
          </w:p>
          <w:p w14:paraId="708BAE41" w14:textId="43F95A74" w:rsidR="00ED440D" w:rsidRPr="00D01D4A" w:rsidRDefault="00ED440D" w:rsidP="00D01D4A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Sheryl to chase Jonathan and Isabella as another possible location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ED96B6D" w14:textId="77777777" w:rsidR="006E0FFF" w:rsidRPr="002A04F5" w:rsidRDefault="006E0FFF" w:rsidP="003A7A8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dr w:val="none" w:sz="0" w:space="0" w:color="auto"/>
                <w:lang w:val="en-GB" w:eastAsia="en-GB"/>
              </w:rPr>
            </w:pPr>
          </w:p>
          <w:p w14:paraId="6A3B9507" w14:textId="77777777" w:rsidR="00ED44C0" w:rsidRPr="002A04F5" w:rsidRDefault="00ED44C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15AF6BBE" w14:textId="0C06788C" w:rsidR="001A0D97" w:rsidRPr="002A04F5" w:rsidRDefault="00A4088F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NH</w:t>
            </w:r>
          </w:p>
          <w:p w14:paraId="758D45B1" w14:textId="77777777" w:rsidR="001A0D97" w:rsidRPr="002A04F5" w:rsidRDefault="001A0D97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4FABD97B" w14:textId="77777777" w:rsidR="00B23778" w:rsidRDefault="00B23778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6CE91F84" w14:textId="77777777" w:rsidR="00EE0706" w:rsidRDefault="00EE0706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103C55E0" w14:textId="77777777" w:rsidR="00EE0706" w:rsidRDefault="00EE0706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ED206C2" w14:textId="77777777" w:rsidR="00EE0706" w:rsidRDefault="00EE0706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586963E1" w14:textId="41E02144" w:rsidR="00EE0706" w:rsidRDefault="00EE0706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4E68F6E8" w14:textId="77777777" w:rsidR="00A02A5E" w:rsidRDefault="00A02A5E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4FD460AE" w14:textId="77777777" w:rsidR="00EE0706" w:rsidRDefault="00EE0706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59EEA726" w14:textId="77777777" w:rsidR="00120282" w:rsidRDefault="00120282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290EB4C2" w14:textId="77777777" w:rsidR="00120282" w:rsidRDefault="00120282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ALL</w:t>
            </w:r>
          </w:p>
          <w:p w14:paraId="14D6B018" w14:textId="77777777" w:rsidR="006C6040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87773F3" w14:textId="77777777" w:rsidR="006C6040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6B8094F1" w14:textId="77777777" w:rsidR="006C6040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70ABFD2" w14:textId="4B51982A" w:rsidR="006C6040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SM</w:t>
            </w:r>
          </w:p>
          <w:p w14:paraId="14475D79" w14:textId="36203946" w:rsidR="006C6040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SM</w:t>
            </w:r>
          </w:p>
          <w:p w14:paraId="0D41FD4A" w14:textId="5CEF3221" w:rsidR="006C6040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TL</w:t>
            </w:r>
          </w:p>
          <w:p w14:paraId="19FF28DB" w14:textId="77777777" w:rsidR="006C6040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TL</w:t>
            </w:r>
          </w:p>
          <w:p w14:paraId="6F3B34E2" w14:textId="77777777" w:rsidR="006C6040" w:rsidRPr="00A71123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</w:pPr>
            <w:r w:rsidRPr="00A71123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  <w:t>ET</w:t>
            </w:r>
          </w:p>
          <w:p w14:paraId="446F9E51" w14:textId="77777777" w:rsidR="006C6040" w:rsidRPr="00A71123" w:rsidRDefault="006C604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</w:pPr>
            <w:r w:rsidRPr="00A71123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  <w:t>ET</w:t>
            </w:r>
          </w:p>
          <w:p w14:paraId="3F1759BC" w14:textId="77777777" w:rsidR="00D01D4A" w:rsidRPr="00A71123" w:rsidRDefault="00D01D4A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</w:pPr>
            <w:r w:rsidRPr="00A71123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  <w:t>ET</w:t>
            </w:r>
          </w:p>
          <w:p w14:paraId="11F9A9A1" w14:textId="77777777" w:rsidR="00D01D4A" w:rsidRPr="00A71123" w:rsidRDefault="00D01D4A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</w:pPr>
            <w:r w:rsidRPr="00A71123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  <w:t>ET</w:t>
            </w:r>
          </w:p>
          <w:p w14:paraId="68AE9CA0" w14:textId="77777777" w:rsidR="00D01D4A" w:rsidRPr="00A71123" w:rsidRDefault="00D01D4A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</w:pPr>
            <w:r w:rsidRPr="00A71123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  <w:t>HD</w:t>
            </w:r>
          </w:p>
          <w:p w14:paraId="7C1AB792" w14:textId="77777777" w:rsidR="00D01D4A" w:rsidRPr="00A71123" w:rsidRDefault="00D01D4A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</w:pPr>
            <w:r w:rsidRPr="00A71123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fr-FR" w:eastAsia="en-GB"/>
              </w:rPr>
              <w:t>HD</w:t>
            </w:r>
          </w:p>
          <w:p w14:paraId="0C3B1E1A" w14:textId="77777777" w:rsidR="00D01D4A" w:rsidRDefault="00D01D4A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DW</w:t>
            </w:r>
          </w:p>
          <w:p w14:paraId="0B0416A1" w14:textId="77777777" w:rsidR="00ED440D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5C4A679" w14:textId="77777777" w:rsidR="00ED440D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17A6F93A" w14:textId="77777777" w:rsidR="00ED440D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70803364" w14:textId="77777777" w:rsidR="00ED440D" w:rsidRDefault="00ED440D" w:rsidP="003742B7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2067E829" w14:textId="77777777" w:rsidR="00ED440D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39A8EBE0" w14:textId="1AA3CBAC" w:rsidR="00ED440D" w:rsidRPr="002A04F5" w:rsidRDefault="00ED440D" w:rsidP="00ED440D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SR</w:t>
            </w:r>
          </w:p>
        </w:tc>
      </w:tr>
      <w:tr w:rsidR="00B84A07" w:rsidRPr="005D1A1F" w14:paraId="70DEC04A" w14:textId="77777777" w:rsidTr="00EE7936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136CE696" w14:textId="6A61E47C" w:rsidR="00B84A07" w:rsidRPr="000F15CC" w:rsidRDefault="00C96DC3" w:rsidP="000F15C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Tour de Chiddingly – Cycle Event </w:t>
            </w:r>
            <w:r w:rsidR="00EE07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3D6C209" w14:textId="0F43B1F6" w:rsidR="00B84A07" w:rsidRPr="005D1A1F" w:rsidRDefault="00B84A07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B84A07" w:rsidRPr="005D1A1F" w14:paraId="0A5D0C62" w14:textId="77777777" w:rsidTr="00EE7936">
        <w:trPr>
          <w:trHeight w:val="20"/>
        </w:trPr>
        <w:tc>
          <w:tcPr>
            <w:tcW w:w="8931" w:type="dxa"/>
            <w:shd w:val="clear" w:color="auto" w:fill="auto"/>
          </w:tcPr>
          <w:p w14:paraId="3B44F76E" w14:textId="232E95F6" w:rsidR="001D630E" w:rsidRPr="00173534" w:rsidRDefault="00C96DC3" w:rsidP="00173534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Mark explained that a planning meeting with Mike Goss</w:t>
            </w:r>
            <w:r w:rsidR="003742B7">
              <w:rPr>
                <w:rFonts w:ascii="Arial" w:hAnsi="Arial" w:cs="Arial"/>
                <w:bCs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Will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Rennison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that was due to take place on 22 June had had to be cancelled due to impact of the recent train strike. The meeting would be rescheduled before the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next  meeting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of this group at the end of July.    </w:t>
            </w:r>
          </w:p>
        </w:tc>
        <w:tc>
          <w:tcPr>
            <w:tcW w:w="1332" w:type="dxa"/>
            <w:shd w:val="clear" w:color="auto" w:fill="auto"/>
          </w:tcPr>
          <w:p w14:paraId="38CC282F" w14:textId="538A44AB" w:rsidR="00B84A07" w:rsidRDefault="00B84A07" w:rsidP="00C96DC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7A792C89" w14:textId="15AE6A80" w:rsidR="00C96DC3" w:rsidRDefault="00C96DC3" w:rsidP="00C96DC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5F38652C" w14:textId="18D73C6B" w:rsidR="00C96DC3" w:rsidRPr="00173534" w:rsidRDefault="00C96DC3" w:rsidP="00C96DC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  <w:t>MV</w:t>
            </w:r>
          </w:p>
          <w:p w14:paraId="5FD5063C" w14:textId="092AC95E" w:rsidR="000F15CC" w:rsidRPr="000F15CC" w:rsidRDefault="000F15CC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tr w:rsidR="00173534" w:rsidRPr="005D1A1F" w14:paraId="0636B2C5" w14:textId="77777777" w:rsidTr="00173534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7888168C" w14:textId="572E1157" w:rsidR="00173534" w:rsidRPr="00173534" w:rsidRDefault="00173534" w:rsidP="006205C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3534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 w:rsidR="00C96DC3">
              <w:rPr>
                <w:rFonts w:ascii="Arial" w:hAnsi="Arial" w:cs="Arial"/>
                <w:b/>
                <w:sz w:val="24"/>
                <w:szCs w:val="24"/>
              </w:rPr>
              <w:t xml:space="preserve">uture Farming </w:t>
            </w:r>
            <w:r w:rsidRPr="00173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17D5F578" w14:textId="77777777" w:rsidR="00173534" w:rsidRPr="00173534" w:rsidRDefault="00173534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dr w:val="none" w:sz="0" w:space="0" w:color="auto"/>
                <w:lang w:val="en-GB"/>
              </w:rPr>
            </w:pPr>
          </w:p>
        </w:tc>
      </w:tr>
      <w:tr w:rsidR="00173534" w:rsidRPr="005D1A1F" w14:paraId="6BEB8B1A" w14:textId="77777777" w:rsidTr="002A23B6">
        <w:trPr>
          <w:trHeight w:val="20"/>
        </w:trPr>
        <w:tc>
          <w:tcPr>
            <w:tcW w:w="8931" w:type="dxa"/>
            <w:shd w:val="clear" w:color="auto" w:fill="auto"/>
          </w:tcPr>
          <w:p w14:paraId="588997BA" w14:textId="4FB563D9" w:rsidR="003A7A8B" w:rsidRDefault="00C96DC3" w:rsidP="003A7A8B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Sally </w:t>
            </w:r>
            <w:r w:rsidR="00BB2C03">
              <w:rPr>
                <w:rFonts w:ascii="Arial" w:hAnsi="Arial" w:cs="Arial"/>
                <w:bCs/>
                <w:sz w:val="24"/>
                <w:szCs w:val="24"/>
              </w:rPr>
              <w:t>had c</w:t>
            </w:r>
            <w:r w:rsidR="00A04FCC">
              <w:rPr>
                <w:rFonts w:ascii="Arial" w:hAnsi="Arial" w:cs="Arial"/>
                <w:bCs/>
                <w:sz w:val="24"/>
                <w:szCs w:val="24"/>
              </w:rPr>
              <w:t xml:space="preserve">haired a meeting of 22 local farmers and smallholders at the Gun Brewery to discuss the </w:t>
            </w:r>
            <w:proofErr w:type="gramStart"/>
            <w:r w:rsidR="00A04FCC">
              <w:rPr>
                <w:rFonts w:ascii="Arial" w:hAnsi="Arial" w:cs="Arial"/>
                <w:bCs/>
                <w:sz w:val="24"/>
                <w:szCs w:val="24"/>
              </w:rPr>
              <w:t xml:space="preserve">new </w:t>
            </w:r>
            <w:r w:rsidR="00173534" w:rsidRPr="003A7A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04FCC">
              <w:rPr>
                <w:rFonts w:ascii="Arial" w:hAnsi="Arial" w:cs="Arial"/>
                <w:bCs/>
                <w:sz w:val="24"/>
                <w:szCs w:val="24"/>
              </w:rPr>
              <w:t>Environmental</w:t>
            </w:r>
            <w:proofErr w:type="gramEnd"/>
            <w:r w:rsidR="00A04FCC">
              <w:rPr>
                <w:rFonts w:ascii="Arial" w:hAnsi="Arial" w:cs="Arial"/>
                <w:bCs/>
                <w:sz w:val="24"/>
                <w:szCs w:val="24"/>
              </w:rPr>
              <w:t xml:space="preserve"> Land Management Scheme (ELMS) brough</w:t>
            </w:r>
            <w:r w:rsidR="00BB2C03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A04FCC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="00BB2C03">
              <w:rPr>
                <w:rFonts w:ascii="Arial" w:hAnsi="Arial" w:cs="Arial"/>
                <w:bCs/>
                <w:sz w:val="24"/>
                <w:szCs w:val="24"/>
              </w:rPr>
              <w:t xml:space="preserve">by the UK government </w:t>
            </w:r>
            <w:r w:rsidR="00A04FCC">
              <w:rPr>
                <w:rFonts w:ascii="Arial" w:hAnsi="Arial" w:cs="Arial"/>
                <w:bCs/>
                <w:sz w:val="24"/>
                <w:szCs w:val="24"/>
              </w:rPr>
              <w:t xml:space="preserve">as a replacement for EU subsidies to farmers for land management activity. </w:t>
            </w:r>
          </w:p>
          <w:p w14:paraId="27A431D4" w14:textId="4E434EBB" w:rsidR="00A04FCC" w:rsidRDefault="00A04FCC" w:rsidP="003A7A8B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Several members of the group were in attendance with Lucy, Helen and Sheryl participating. Dave mentioned the work of the Group.  </w:t>
            </w:r>
          </w:p>
          <w:p w14:paraId="5AD016C0" w14:textId="30305D4D" w:rsidR="003A7A8B" w:rsidRDefault="00A04FCC" w:rsidP="00A04FCC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There was general enthusiasm for fa</w:t>
            </w:r>
            <w:r w:rsidR="004F7E23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mers to work collectiv</w:t>
            </w:r>
            <w:r w:rsidR="004F7E23">
              <w:rPr>
                <w:rFonts w:ascii="Arial" w:hAnsi="Arial" w:cs="Arial"/>
                <w:bCs/>
                <w:sz w:val="24"/>
                <w:szCs w:val="24"/>
              </w:rPr>
              <w:t xml:space="preserve">ely to maximise opportunities to secure ELMS funding and coordinate environmental activity. </w:t>
            </w:r>
          </w:p>
          <w:p w14:paraId="29052ADD" w14:textId="77777777" w:rsidR="004F7E23" w:rsidRDefault="004F7E23" w:rsidP="00A04FCC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Farms and smallholders covering almost the entire area from the A22 up to north of Stonehill were present</w:t>
            </w:r>
          </w:p>
          <w:p w14:paraId="201E9D5F" w14:textId="53483D32" w:rsidR="004F7E23" w:rsidRPr="00A04FCC" w:rsidRDefault="004F7E23" w:rsidP="00A04FCC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further meeting is to take place on 1 August. </w:t>
            </w:r>
          </w:p>
        </w:tc>
        <w:tc>
          <w:tcPr>
            <w:tcW w:w="1332" w:type="dxa"/>
            <w:shd w:val="clear" w:color="auto" w:fill="auto"/>
          </w:tcPr>
          <w:p w14:paraId="55AF4FC4" w14:textId="77777777" w:rsidR="00173534" w:rsidRDefault="00173534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63CA688B" w14:textId="77777777" w:rsidR="003A7A8B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5B2D6140" w14:textId="77777777" w:rsidR="003A7A8B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417A0924" w14:textId="77777777" w:rsidR="003A7A8B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51881070" w14:textId="55B87F34" w:rsidR="003A7A8B" w:rsidRPr="00173534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tr w:rsidR="003A7A8B" w:rsidRPr="005D1A1F" w14:paraId="4F40BB8F" w14:textId="77777777" w:rsidTr="002A23B6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38FE2FDF" w14:textId="3190604A" w:rsidR="003A7A8B" w:rsidRPr="004F7E23" w:rsidRDefault="004F7E23" w:rsidP="006205C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E23">
              <w:rPr>
                <w:rFonts w:ascii="Arial" w:hAnsi="Arial" w:cs="Arial"/>
                <w:b/>
                <w:bCs/>
                <w:sz w:val="24"/>
                <w:szCs w:val="24"/>
              </w:rPr>
              <w:t>Formalising the status of the group</w:t>
            </w:r>
          </w:p>
        </w:tc>
        <w:tc>
          <w:tcPr>
            <w:tcW w:w="1332" w:type="dxa"/>
            <w:shd w:val="clear" w:color="auto" w:fill="auto"/>
          </w:tcPr>
          <w:p w14:paraId="0A7F432D" w14:textId="77777777" w:rsidR="003A7A8B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tr w:rsidR="003A7A8B" w:rsidRPr="005D1A1F" w14:paraId="553FCE0D" w14:textId="77777777" w:rsidTr="00EE7936">
        <w:trPr>
          <w:trHeight w:val="20"/>
        </w:trPr>
        <w:tc>
          <w:tcPr>
            <w:tcW w:w="8931" w:type="dxa"/>
            <w:shd w:val="clear" w:color="auto" w:fill="auto"/>
          </w:tcPr>
          <w:p w14:paraId="03C903AB" w14:textId="07AB2ADA" w:rsidR="006E60E9" w:rsidRDefault="004F7E23" w:rsidP="004F7E23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 w:rsidRPr="006E60E9">
              <w:rPr>
                <w:rFonts w:ascii="Arial" w:hAnsi="Arial" w:cs="Arial"/>
                <w:b/>
                <w:sz w:val="24"/>
                <w:szCs w:val="24"/>
              </w:rPr>
              <w:t>Bank account</w:t>
            </w:r>
            <w:r w:rsidR="006E60E9">
              <w:rPr>
                <w:rFonts w:ascii="Arial" w:hAnsi="Arial" w:cs="Arial"/>
                <w:bCs/>
                <w:sz w:val="24"/>
                <w:szCs w:val="24"/>
              </w:rPr>
              <w:t xml:space="preserve"> – discussion about use of Wave Credit Union based in Hove. Green investment credentials, only loan at local level, online banking </w:t>
            </w:r>
            <w:r w:rsidR="00BB2C03">
              <w:rPr>
                <w:rFonts w:ascii="Arial" w:hAnsi="Arial" w:cs="Arial"/>
                <w:bCs/>
                <w:sz w:val="24"/>
                <w:szCs w:val="24"/>
              </w:rPr>
              <w:t>available. Dave and Sheryl to investigate further</w:t>
            </w:r>
          </w:p>
          <w:p w14:paraId="38966590" w14:textId="48C452D0" w:rsidR="006205C6" w:rsidRDefault="00386CD7" w:rsidP="004F7E23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 w:rsidRPr="004E1B83">
              <w:rPr>
                <w:rFonts w:ascii="Arial" w:hAnsi="Arial" w:cs="Arial"/>
                <w:b/>
                <w:sz w:val="24"/>
                <w:szCs w:val="24"/>
              </w:rPr>
              <w:t>Constitution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B036F5">
              <w:rPr>
                <w:rFonts w:ascii="Arial" w:hAnsi="Arial" w:cs="Arial"/>
                <w:bCs/>
                <w:sz w:val="24"/>
                <w:szCs w:val="24"/>
              </w:rPr>
              <w:t xml:space="preserve">outstanding action on Mike </w:t>
            </w:r>
            <w:r w:rsidR="004E1B83">
              <w:rPr>
                <w:rFonts w:ascii="Arial" w:hAnsi="Arial" w:cs="Arial"/>
                <w:bCs/>
                <w:sz w:val="24"/>
                <w:szCs w:val="24"/>
              </w:rPr>
              <w:t xml:space="preserve">who had </w:t>
            </w:r>
            <w:r w:rsidR="00B036F5">
              <w:rPr>
                <w:rFonts w:ascii="Arial" w:hAnsi="Arial" w:cs="Arial"/>
                <w:bCs/>
                <w:sz w:val="24"/>
                <w:szCs w:val="24"/>
              </w:rPr>
              <w:t>agreed to supply a copy of the constitution for the Community Land Trust and the Plunkett Model Rules for the Village Shop.</w:t>
            </w:r>
            <w:r w:rsidR="004E1B83">
              <w:rPr>
                <w:rFonts w:ascii="Arial" w:hAnsi="Arial" w:cs="Arial"/>
                <w:bCs/>
                <w:sz w:val="24"/>
                <w:szCs w:val="24"/>
              </w:rPr>
              <w:t xml:space="preserve"> Greening Steyning constitution could also be used as a reference point. </w:t>
            </w:r>
          </w:p>
          <w:p w14:paraId="217B8BD6" w14:textId="68B7B099" w:rsidR="004E1B83" w:rsidRPr="00452C1D" w:rsidRDefault="004E1B83" w:rsidP="004F7E23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Potential need for other policies – Equality and Diversity, Safeguarding </w:t>
            </w:r>
            <w:r w:rsidR="00BB2C03">
              <w:rPr>
                <w:rFonts w:ascii="Arial" w:hAnsi="Arial" w:cs="Arial"/>
                <w:bCs/>
                <w:sz w:val="24"/>
                <w:szCs w:val="24"/>
              </w:rPr>
              <w:t>– were discussed. It was agreed that we should move on an Equality policy first</w:t>
            </w:r>
          </w:p>
        </w:tc>
        <w:tc>
          <w:tcPr>
            <w:tcW w:w="1332" w:type="dxa"/>
            <w:shd w:val="clear" w:color="auto" w:fill="auto"/>
          </w:tcPr>
          <w:p w14:paraId="453185BD" w14:textId="61BF3E24" w:rsidR="003A7A8B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00BFE597" w14:textId="1A70E109" w:rsidR="004E1B83" w:rsidRDefault="00BB2C03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  <w:t>DN/SR</w:t>
            </w:r>
          </w:p>
          <w:p w14:paraId="7775C8FE" w14:textId="7CACB759" w:rsidR="00BB2C03" w:rsidRDefault="00BB2C03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0902D3F0" w14:textId="77777777" w:rsidR="00BB2C03" w:rsidRDefault="00BB2C03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530900B7" w14:textId="4BA538A6" w:rsidR="004E1B83" w:rsidRDefault="004E1B83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  <w:t>MG</w:t>
            </w:r>
          </w:p>
          <w:p w14:paraId="754F9112" w14:textId="77777777" w:rsidR="00452C1D" w:rsidRDefault="00452C1D" w:rsidP="006E6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48C3FC54" w14:textId="77777777" w:rsidR="006E60E9" w:rsidRDefault="006E60E9" w:rsidP="006E6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1BB04B27" w14:textId="6CB8516E" w:rsidR="006E60E9" w:rsidRDefault="00BB2C03" w:rsidP="00BB2C0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  <w:t>DN</w:t>
            </w:r>
          </w:p>
        </w:tc>
      </w:tr>
      <w:tr w:rsidR="00082CE8" w:rsidRPr="005D1A1F" w14:paraId="14308DCB" w14:textId="77777777" w:rsidTr="00082CE8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38C1B66A" w14:textId="16D02CB7" w:rsidR="00082CE8" w:rsidRPr="004E1B83" w:rsidRDefault="004E1B83" w:rsidP="006205C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B83">
              <w:rPr>
                <w:rFonts w:ascii="Arial" w:hAnsi="Arial" w:cs="Arial"/>
                <w:b/>
                <w:bCs/>
                <w:sz w:val="24"/>
                <w:szCs w:val="24"/>
              </w:rPr>
              <w:t>Winter/Spring event ideas</w:t>
            </w:r>
          </w:p>
        </w:tc>
        <w:tc>
          <w:tcPr>
            <w:tcW w:w="1332" w:type="dxa"/>
            <w:shd w:val="clear" w:color="auto" w:fill="auto"/>
          </w:tcPr>
          <w:p w14:paraId="7A7FCEE1" w14:textId="77777777" w:rsidR="00082CE8" w:rsidRDefault="00082CE8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tr w:rsidR="004E1B83" w:rsidRPr="005D1A1F" w14:paraId="1B21F7D5" w14:textId="77777777" w:rsidTr="004E1B83">
        <w:trPr>
          <w:trHeight w:val="20"/>
        </w:trPr>
        <w:tc>
          <w:tcPr>
            <w:tcW w:w="8931" w:type="dxa"/>
            <w:shd w:val="clear" w:color="auto" w:fill="auto"/>
          </w:tcPr>
          <w:p w14:paraId="210EE3B5" w14:textId="7689604A" w:rsidR="007E2CB0" w:rsidRPr="007E2CB0" w:rsidRDefault="004E1B83" w:rsidP="007E2CB0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discussion about potential events</w:t>
            </w:r>
            <w:r w:rsidR="005257D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9499BB5" w14:textId="3C46889A" w:rsidR="007E2CB0" w:rsidRDefault="00361D79" w:rsidP="007E2CB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E2CB0">
              <w:rPr>
                <w:rFonts w:ascii="Arial" w:hAnsi="Arial" w:cs="Arial"/>
                <w:bCs/>
                <w:sz w:val="24"/>
                <w:szCs w:val="24"/>
              </w:rPr>
              <w:t xml:space="preserve">Dylan and Frankie to </w:t>
            </w:r>
            <w:r w:rsidR="005257D3" w:rsidRPr="007E2CB0">
              <w:rPr>
                <w:rFonts w:ascii="Arial" w:hAnsi="Arial" w:cs="Arial"/>
                <w:bCs/>
                <w:sz w:val="24"/>
                <w:szCs w:val="24"/>
              </w:rPr>
              <w:t>invite group member to</w:t>
            </w:r>
            <w:r w:rsidRPr="007E2C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B2C03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Pr="007E2CB0">
              <w:rPr>
                <w:rFonts w:ascii="Arial" w:hAnsi="Arial" w:cs="Arial"/>
                <w:bCs/>
                <w:sz w:val="24"/>
                <w:szCs w:val="24"/>
              </w:rPr>
              <w:t>screening of</w:t>
            </w:r>
            <w:r w:rsidR="005257D3" w:rsidRPr="007E2CB0">
              <w:rPr>
                <w:rFonts w:ascii="Arial" w:hAnsi="Arial" w:cs="Arial"/>
                <w:bCs/>
                <w:sz w:val="24"/>
                <w:szCs w:val="24"/>
              </w:rPr>
              <w:t xml:space="preserve"> recently released film about taking local action. Invite to be circulated by WhatsApp/email.  </w:t>
            </w:r>
          </w:p>
          <w:p w14:paraId="2BBB2716" w14:textId="77777777" w:rsidR="007E2CB0" w:rsidRDefault="005257D3" w:rsidP="007E2CB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E2CB0">
              <w:rPr>
                <w:rFonts w:ascii="Arial" w:hAnsi="Arial" w:cs="Arial"/>
                <w:bCs/>
                <w:sz w:val="24"/>
                <w:szCs w:val="24"/>
              </w:rPr>
              <w:t xml:space="preserve">Consider joining Transition Movement </w:t>
            </w:r>
            <w:hyperlink r:id="rId13" w:history="1">
              <w:r w:rsidRPr="007E2CB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https://transitionnetwork.org/</w:t>
              </w:r>
            </w:hyperlink>
            <w:r w:rsidR="007E2CB0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F25BA0" w:rsidRPr="007E2CB0">
              <w:rPr>
                <w:rFonts w:ascii="Arial" w:hAnsi="Arial" w:cs="Arial"/>
                <w:bCs/>
                <w:sz w:val="24"/>
                <w:szCs w:val="24"/>
              </w:rPr>
              <w:t xml:space="preserve">Opportunity to use their </w:t>
            </w:r>
            <w:r w:rsidR="00C8514A" w:rsidRPr="007E2CB0">
              <w:rPr>
                <w:rFonts w:ascii="Arial" w:hAnsi="Arial" w:cs="Arial"/>
                <w:bCs/>
                <w:sz w:val="24"/>
                <w:szCs w:val="24"/>
              </w:rPr>
              <w:t xml:space="preserve">training activities and </w:t>
            </w:r>
            <w:r w:rsidR="00F25BA0" w:rsidRPr="007E2CB0">
              <w:rPr>
                <w:rFonts w:ascii="Arial" w:hAnsi="Arial" w:cs="Arial"/>
                <w:bCs/>
                <w:sz w:val="24"/>
                <w:szCs w:val="24"/>
              </w:rPr>
              <w:t xml:space="preserve">approach to </w:t>
            </w:r>
            <w:r w:rsidR="00C8514A" w:rsidRPr="007E2CB0">
              <w:rPr>
                <w:rFonts w:ascii="Arial" w:hAnsi="Arial" w:cs="Arial"/>
                <w:bCs/>
                <w:sz w:val="24"/>
                <w:szCs w:val="24"/>
              </w:rPr>
              <w:t xml:space="preserve">galvanise local activity and </w:t>
            </w:r>
            <w:r w:rsidR="00F25BA0" w:rsidRPr="007E2CB0">
              <w:rPr>
                <w:rFonts w:ascii="Arial" w:hAnsi="Arial" w:cs="Arial"/>
                <w:bCs/>
                <w:sz w:val="24"/>
                <w:szCs w:val="24"/>
              </w:rPr>
              <w:t xml:space="preserve">facilitate discussion between neighbours about </w:t>
            </w:r>
            <w:r w:rsidR="00C8514A" w:rsidRPr="007E2CB0">
              <w:rPr>
                <w:rFonts w:ascii="Arial" w:hAnsi="Arial" w:cs="Arial"/>
                <w:bCs/>
                <w:sz w:val="24"/>
                <w:szCs w:val="24"/>
              </w:rPr>
              <w:t>addressing global issues through local action</w:t>
            </w:r>
            <w:r w:rsidR="00F25BA0" w:rsidRPr="007E2CB0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7DE11A50" w14:textId="2A3AC368" w:rsidR="007E2CB0" w:rsidRDefault="005257D3" w:rsidP="007E2CB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E2CB0">
              <w:rPr>
                <w:rFonts w:ascii="Arial" w:hAnsi="Arial" w:cs="Arial"/>
                <w:bCs/>
                <w:sz w:val="24"/>
                <w:szCs w:val="24"/>
              </w:rPr>
              <w:t xml:space="preserve">Speaker events over winter/spring – </w:t>
            </w:r>
            <w:r w:rsidR="007E2CB0" w:rsidRPr="007E2CB0">
              <w:rPr>
                <w:rFonts w:ascii="Arial" w:hAnsi="Arial" w:cs="Arial"/>
                <w:bCs/>
                <w:sz w:val="24"/>
                <w:szCs w:val="24"/>
              </w:rPr>
              <w:t>Dylan and Dave to meet to discuss potential ideas for speakers. C</w:t>
            </w:r>
            <w:r w:rsidRPr="007E2CB0">
              <w:rPr>
                <w:rFonts w:ascii="Arial" w:hAnsi="Arial" w:cs="Arial"/>
                <w:bCs/>
                <w:sz w:val="24"/>
                <w:szCs w:val="24"/>
              </w:rPr>
              <w:t xml:space="preserve">ould be held at Village Hall or other venue </w:t>
            </w:r>
            <w:r w:rsidR="00547F8E" w:rsidRPr="007E2CB0">
              <w:rPr>
                <w:rFonts w:ascii="Arial" w:hAnsi="Arial" w:cs="Arial"/>
                <w:bCs/>
                <w:sz w:val="24"/>
                <w:szCs w:val="24"/>
              </w:rPr>
              <w:t>free to use (Gun Brewery Tap room?) with small entry fee £2-3</w:t>
            </w:r>
            <w:r w:rsidR="007E2CB0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7EBF8657" w14:textId="77777777" w:rsidR="007E2CB0" w:rsidRDefault="00547F8E" w:rsidP="007E2CB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E2CB0">
              <w:rPr>
                <w:rFonts w:ascii="Arial" w:hAnsi="Arial" w:cs="Arial"/>
                <w:bCs/>
                <w:sz w:val="24"/>
                <w:szCs w:val="24"/>
              </w:rPr>
              <w:t xml:space="preserve">Potential to join up with other groups </w:t>
            </w:r>
            <w:r w:rsidR="007E2CB0" w:rsidRPr="007E2CB0">
              <w:rPr>
                <w:rFonts w:ascii="Arial" w:hAnsi="Arial" w:cs="Arial"/>
                <w:bCs/>
                <w:sz w:val="24"/>
                <w:szCs w:val="24"/>
              </w:rPr>
              <w:t xml:space="preserve">in the village for joint </w:t>
            </w:r>
            <w:r w:rsidRPr="007E2CB0">
              <w:rPr>
                <w:rFonts w:ascii="Arial" w:hAnsi="Arial" w:cs="Arial"/>
                <w:bCs/>
                <w:sz w:val="24"/>
                <w:szCs w:val="24"/>
              </w:rPr>
              <w:t>activities – Spring Seed Swap with Horticultural Society</w:t>
            </w:r>
            <w:r w:rsidR="007E2CB0" w:rsidRPr="007E2CB0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Pr="007E2CB0">
              <w:rPr>
                <w:rFonts w:ascii="Arial" w:hAnsi="Arial" w:cs="Arial"/>
                <w:bCs/>
                <w:sz w:val="24"/>
                <w:szCs w:val="24"/>
              </w:rPr>
              <w:t xml:space="preserve"> Emily to investigate   </w:t>
            </w:r>
          </w:p>
          <w:p w14:paraId="13BE6B27" w14:textId="3932CBED" w:rsidR="004E1B83" w:rsidRPr="007E2CB0" w:rsidRDefault="00547F8E" w:rsidP="007E2CB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E2CB0">
              <w:rPr>
                <w:rFonts w:ascii="Arial" w:hAnsi="Arial" w:cs="Arial"/>
                <w:bCs/>
                <w:sz w:val="24"/>
                <w:szCs w:val="24"/>
              </w:rPr>
              <w:t>Opportunities for awards</w:t>
            </w:r>
            <w:r w:rsidR="00F25BA0" w:rsidRPr="007E2CB0">
              <w:rPr>
                <w:rFonts w:ascii="Arial" w:hAnsi="Arial" w:cs="Arial"/>
                <w:bCs/>
                <w:sz w:val="24"/>
                <w:szCs w:val="24"/>
              </w:rPr>
              <w:t xml:space="preserve"> – to galvanise people into </w:t>
            </w:r>
            <w:r w:rsidR="00C8514A" w:rsidRPr="007E2CB0">
              <w:rPr>
                <w:rFonts w:ascii="Arial" w:hAnsi="Arial" w:cs="Arial"/>
                <w:bCs/>
                <w:sz w:val="24"/>
                <w:szCs w:val="24"/>
              </w:rPr>
              <w:t xml:space="preserve">action. RHS Wild Village Award. </w:t>
            </w:r>
            <w:r w:rsidRPr="007E2CB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332" w:type="dxa"/>
            <w:shd w:val="clear" w:color="auto" w:fill="auto"/>
          </w:tcPr>
          <w:p w14:paraId="07538AFA" w14:textId="77777777" w:rsidR="004E1B83" w:rsidRDefault="004E1B83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7FCAEC65" w14:textId="77777777" w:rsidR="005257D3" w:rsidRDefault="005257D3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  <w:t>DW</w:t>
            </w:r>
          </w:p>
          <w:p w14:paraId="5CC36059" w14:textId="77777777" w:rsidR="00547F8E" w:rsidRDefault="00547F8E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0AE04F71" w14:textId="77777777" w:rsidR="00547F8E" w:rsidRDefault="00547F8E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7344AC7A" w14:textId="77777777" w:rsidR="00547F8E" w:rsidRDefault="00547F8E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1E85E380" w14:textId="77777777" w:rsidR="00547F8E" w:rsidRDefault="00547F8E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603645B8" w14:textId="77777777" w:rsidR="00547F8E" w:rsidRDefault="00547F8E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2B746C62" w14:textId="77777777" w:rsidR="00547F8E" w:rsidRDefault="00547F8E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30E6EE3B" w14:textId="77777777" w:rsidR="00547F8E" w:rsidRDefault="00547F8E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2C0A6C6F" w14:textId="2C6EC777" w:rsidR="00547F8E" w:rsidRDefault="00547F8E" w:rsidP="00547F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  <w:t>DW/DN</w:t>
            </w:r>
          </w:p>
          <w:p w14:paraId="3617286E" w14:textId="77777777" w:rsidR="007E2CB0" w:rsidRDefault="007E2CB0" w:rsidP="00547F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38FF6972" w14:textId="77777777" w:rsidR="007E2CB0" w:rsidRDefault="007E2CB0" w:rsidP="00547F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0E1A37D1" w14:textId="77777777" w:rsidR="007E2CB0" w:rsidRDefault="007E2CB0" w:rsidP="00547F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0B2164BA" w14:textId="397D11A2" w:rsidR="00547F8E" w:rsidRDefault="00547F8E" w:rsidP="00547F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  <w:t>ET</w:t>
            </w:r>
          </w:p>
        </w:tc>
      </w:tr>
      <w:tr w:rsidR="004E1B83" w:rsidRPr="005D1A1F" w14:paraId="667753F2" w14:textId="77777777" w:rsidTr="00082CE8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3772462A" w14:textId="203ACEFD" w:rsidR="004E1B83" w:rsidRPr="00082CE8" w:rsidRDefault="00C8514A" w:rsidP="006205C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Communications Update </w:t>
            </w:r>
          </w:p>
        </w:tc>
        <w:tc>
          <w:tcPr>
            <w:tcW w:w="1332" w:type="dxa"/>
            <w:shd w:val="clear" w:color="auto" w:fill="auto"/>
          </w:tcPr>
          <w:p w14:paraId="35FA82C3" w14:textId="77777777" w:rsidR="004E1B83" w:rsidRDefault="004E1B83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tr w:rsidR="00C8514A" w:rsidRPr="005D1A1F" w14:paraId="26F8B7BC" w14:textId="77777777" w:rsidTr="00C8514A">
        <w:trPr>
          <w:trHeight w:val="20"/>
        </w:trPr>
        <w:tc>
          <w:tcPr>
            <w:tcW w:w="8931" w:type="dxa"/>
            <w:shd w:val="clear" w:color="auto" w:fill="auto"/>
          </w:tcPr>
          <w:p w14:paraId="793ACFD4" w14:textId="2E777C36" w:rsidR="00C8514A" w:rsidRPr="00BB2C03" w:rsidRDefault="00B0220A" w:rsidP="00BB2C03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General discussion about possibility of </w:t>
            </w:r>
            <w:r w:rsidR="007E2CB0">
              <w:rPr>
                <w:rFonts w:ascii="Arial" w:hAnsi="Arial" w:cs="Arial"/>
                <w:bCs/>
                <w:sz w:val="24"/>
                <w:szCs w:val="24"/>
              </w:rPr>
              <w:t xml:space="preserve">producing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BB2C0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newsletter</w:t>
            </w:r>
            <w:r w:rsidR="007E2CB0">
              <w:rPr>
                <w:rFonts w:ascii="Arial" w:hAnsi="Arial" w:cs="Arial"/>
                <w:bCs/>
                <w:sz w:val="24"/>
                <w:szCs w:val="24"/>
              </w:rPr>
              <w:t xml:space="preserve"> that would be made available on the website and emailed out to </w:t>
            </w:r>
            <w:r w:rsidR="00EC72A2">
              <w:rPr>
                <w:rFonts w:ascii="Arial" w:hAnsi="Arial" w:cs="Arial"/>
                <w:bCs/>
                <w:sz w:val="24"/>
                <w:szCs w:val="24"/>
              </w:rPr>
              <w:t xml:space="preserve">contacts. A contact database would need to be developed with those visiting the website being asked if they would like to join a mailing list and those registering for events being asked for their permission to join a mailing list. </w:t>
            </w:r>
            <w:r w:rsidR="00BB2C03">
              <w:rPr>
                <w:rFonts w:ascii="Arial" w:hAnsi="Arial" w:cs="Arial"/>
                <w:bCs/>
                <w:sz w:val="24"/>
                <w:szCs w:val="24"/>
              </w:rPr>
              <w:t>Sheryl suggested that period email news might be easier in the first instance.</w:t>
            </w:r>
          </w:p>
        </w:tc>
        <w:tc>
          <w:tcPr>
            <w:tcW w:w="1332" w:type="dxa"/>
            <w:shd w:val="clear" w:color="auto" w:fill="auto"/>
          </w:tcPr>
          <w:p w14:paraId="6043E017" w14:textId="77777777" w:rsidR="00C8514A" w:rsidRDefault="00C8514A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tr w:rsidR="00C8514A" w:rsidRPr="005D1A1F" w14:paraId="598856E2" w14:textId="77777777" w:rsidTr="00082CE8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20ADE7CE" w14:textId="0A143373" w:rsidR="00C8514A" w:rsidRDefault="00B0220A" w:rsidP="006205C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2CE8">
              <w:rPr>
                <w:rFonts w:ascii="Arial" w:hAnsi="Arial" w:cs="Arial"/>
                <w:b/>
                <w:sz w:val="24"/>
                <w:szCs w:val="24"/>
              </w:rPr>
              <w:t>A.O.B.</w:t>
            </w:r>
          </w:p>
        </w:tc>
        <w:tc>
          <w:tcPr>
            <w:tcW w:w="1332" w:type="dxa"/>
            <w:shd w:val="clear" w:color="auto" w:fill="auto"/>
          </w:tcPr>
          <w:p w14:paraId="4AA29058" w14:textId="77777777" w:rsidR="00C8514A" w:rsidRDefault="00C8514A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tr w:rsidR="00082CE8" w:rsidRPr="005D1A1F" w14:paraId="7FC5F064" w14:textId="77777777" w:rsidTr="00EE7936">
        <w:trPr>
          <w:trHeight w:val="20"/>
        </w:trPr>
        <w:tc>
          <w:tcPr>
            <w:tcW w:w="8931" w:type="dxa"/>
            <w:shd w:val="clear" w:color="auto" w:fill="auto"/>
          </w:tcPr>
          <w:p w14:paraId="5BED910B" w14:textId="77777777" w:rsidR="00082CE8" w:rsidRPr="00082CE8" w:rsidRDefault="00082CE8" w:rsidP="00082C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429EE" w14:textId="38E4EA80" w:rsidR="00C8514A" w:rsidRPr="00C8514A" w:rsidRDefault="00082CE8" w:rsidP="00C8514A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2CE8">
              <w:rPr>
                <w:rFonts w:ascii="Arial" w:hAnsi="Arial" w:cs="Arial"/>
                <w:b/>
                <w:sz w:val="24"/>
                <w:szCs w:val="24"/>
                <w:u w:val="single"/>
              </w:rPr>
              <w:t>Date and time of next meeting</w:t>
            </w:r>
            <w:r w:rsidRPr="00C8514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C8514A" w:rsidRPr="00C8514A">
              <w:rPr>
                <w:rFonts w:ascii="Arial" w:hAnsi="Arial" w:cs="Arial"/>
                <w:b/>
              </w:rPr>
              <w:t xml:space="preserve"> 19.30, </w:t>
            </w:r>
            <w:r w:rsidR="00C8514A" w:rsidRPr="00C8514A">
              <w:rPr>
                <w:rFonts w:ascii="Arial" w:hAnsi="Arial" w:cs="Arial"/>
                <w:b/>
                <w:sz w:val="24"/>
                <w:szCs w:val="24"/>
              </w:rPr>
              <w:t>Tuesday 26 July 2022 – Village Shop, Muddles Green</w:t>
            </w:r>
            <w:r w:rsidRPr="00C851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8514A" w:rsidRPr="00C8514A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- PLEASE NOTE CHANGE OF VENUE</w:t>
            </w:r>
            <w:r w:rsidR="00C851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09CA8B64" w14:textId="77777777" w:rsidR="00082CE8" w:rsidRDefault="00082CE8" w:rsidP="00082CE8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3A523B9E" w14:textId="77777777" w:rsidR="00082CE8" w:rsidRDefault="00082CE8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bookmarkEnd w:id="0"/>
    </w:tbl>
    <w:p w14:paraId="0331D543" w14:textId="6D0654A3" w:rsidR="00B44AED" w:rsidRDefault="00B44AED" w:rsidP="00BB2C03"/>
    <w:sectPr w:rsidR="00B44AED" w:rsidSect="008F68BB">
      <w:head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FADC" w14:textId="77777777" w:rsidR="00BE6279" w:rsidRDefault="00BE6279">
      <w:pPr>
        <w:spacing w:after="0" w:line="240" w:lineRule="auto"/>
      </w:pPr>
      <w:r>
        <w:separator/>
      </w:r>
    </w:p>
  </w:endnote>
  <w:endnote w:type="continuationSeparator" w:id="0">
    <w:p w14:paraId="314A4AD3" w14:textId="77777777" w:rsidR="00BE6279" w:rsidRDefault="00BE6279">
      <w:pPr>
        <w:spacing w:after="0" w:line="240" w:lineRule="auto"/>
      </w:pPr>
      <w:r>
        <w:continuationSeparator/>
      </w:r>
    </w:p>
  </w:endnote>
  <w:endnote w:type="continuationNotice" w:id="1">
    <w:p w14:paraId="547537CF" w14:textId="77777777" w:rsidR="00BE6279" w:rsidRDefault="00BE6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04E0" w14:textId="77777777" w:rsidR="00BE6279" w:rsidRDefault="00BE6279">
      <w:pPr>
        <w:spacing w:after="0" w:line="240" w:lineRule="auto"/>
      </w:pPr>
      <w:r>
        <w:separator/>
      </w:r>
    </w:p>
  </w:footnote>
  <w:footnote w:type="continuationSeparator" w:id="0">
    <w:p w14:paraId="0CD82845" w14:textId="77777777" w:rsidR="00BE6279" w:rsidRDefault="00BE6279">
      <w:pPr>
        <w:spacing w:after="0" w:line="240" w:lineRule="auto"/>
      </w:pPr>
      <w:r>
        <w:continuationSeparator/>
      </w:r>
    </w:p>
  </w:footnote>
  <w:footnote w:type="continuationNotice" w:id="1">
    <w:p w14:paraId="61D12971" w14:textId="77777777" w:rsidR="00BE6279" w:rsidRDefault="00BE62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5D15C3E"/>
    <w:multiLevelType w:val="hybridMultilevel"/>
    <w:tmpl w:val="FA0C5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724333C"/>
    <w:multiLevelType w:val="hybridMultilevel"/>
    <w:tmpl w:val="6D12D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50B6"/>
    <w:multiLevelType w:val="multilevel"/>
    <w:tmpl w:val="0188357A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C3C1528"/>
    <w:multiLevelType w:val="multilevel"/>
    <w:tmpl w:val="C9344F2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F9214D"/>
    <w:multiLevelType w:val="hybridMultilevel"/>
    <w:tmpl w:val="6AA6D0DC"/>
    <w:lvl w:ilvl="0" w:tplc="08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 w15:restartNumberingAfterBreak="0">
    <w:nsid w:val="1362429D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885504"/>
    <w:multiLevelType w:val="hybridMultilevel"/>
    <w:tmpl w:val="71A4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688F"/>
    <w:multiLevelType w:val="multilevel"/>
    <w:tmpl w:val="F0B29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8873D5"/>
    <w:multiLevelType w:val="hybridMultilevel"/>
    <w:tmpl w:val="1FD0F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C523FA"/>
    <w:multiLevelType w:val="hybridMultilevel"/>
    <w:tmpl w:val="CBDAD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4" w15:restartNumberingAfterBreak="0">
    <w:nsid w:val="2223541E"/>
    <w:multiLevelType w:val="hybridMultilevel"/>
    <w:tmpl w:val="79AEAA14"/>
    <w:lvl w:ilvl="0" w:tplc="0809000F">
      <w:start w:val="1"/>
      <w:numFmt w:val="decimal"/>
      <w:lvlText w:val="%1."/>
      <w:lvlJc w:val="left"/>
      <w:pPr>
        <w:ind w:left="921" w:hanging="360"/>
      </w:p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295791D"/>
    <w:multiLevelType w:val="hybridMultilevel"/>
    <w:tmpl w:val="21DA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A2657"/>
    <w:multiLevelType w:val="multilevel"/>
    <w:tmpl w:val="28DCFD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60547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C11214"/>
    <w:multiLevelType w:val="hybridMultilevel"/>
    <w:tmpl w:val="7FC6472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9" w15:restartNumberingAfterBreak="0">
    <w:nsid w:val="2C656AA8"/>
    <w:multiLevelType w:val="hybridMultilevel"/>
    <w:tmpl w:val="D468301C"/>
    <w:lvl w:ilvl="0" w:tplc="FFFFFFFF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0" w15:restartNumberingAfterBreak="0">
    <w:nsid w:val="2D402CA0"/>
    <w:multiLevelType w:val="multilevel"/>
    <w:tmpl w:val="56A0B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F5C25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DB0E51"/>
    <w:multiLevelType w:val="hybridMultilevel"/>
    <w:tmpl w:val="ABC66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6511"/>
    <w:multiLevelType w:val="hybridMultilevel"/>
    <w:tmpl w:val="FCD2A12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76B3275"/>
    <w:multiLevelType w:val="hybridMultilevel"/>
    <w:tmpl w:val="EEEA3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97E0E"/>
    <w:multiLevelType w:val="hybridMultilevel"/>
    <w:tmpl w:val="7B04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D0998"/>
    <w:multiLevelType w:val="hybridMultilevel"/>
    <w:tmpl w:val="71C2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2046D"/>
    <w:multiLevelType w:val="hybridMultilevel"/>
    <w:tmpl w:val="FA9033A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5045A8C"/>
    <w:multiLevelType w:val="hybridMultilevel"/>
    <w:tmpl w:val="EF543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C1B66"/>
    <w:multiLevelType w:val="hybridMultilevel"/>
    <w:tmpl w:val="7F1E15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D1269"/>
    <w:multiLevelType w:val="hybridMultilevel"/>
    <w:tmpl w:val="0CA69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22FDD"/>
    <w:multiLevelType w:val="hybridMultilevel"/>
    <w:tmpl w:val="ED208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4" w15:restartNumberingAfterBreak="0">
    <w:nsid w:val="4E2229C3"/>
    <w:multiLevelType w:val="hybridMultilevel"/>
    <w:tmpl w:val="CADE39DA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50DD06F4"/>
    <w:multiLevelType w:val="multilevel"/>
    <w:tmpl w:val="28DCFD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1602048"/>
    <w:multiLevelType w:val="hybridMultilevel"/>
    <w:tmpl w:val="42F2A1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9" w15:restartNumberingAfterBreak="0">
    <w:nsid w:val="5A9D10FA"/>
    <w:multiLevelType w:val="hybridMultilevel"/>
    <w:tmpl w:val="D9DC8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6058B"/>
    <w:multiLevelType w:val="hybridMultilevel"/>
    <w:tmpl w:val="8DDC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93E47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5F7679A5"/>
    <w:multiLevelType w:val="hybridMultilevel"/>
    <w:tmpl w:val="1D3ABD32"/>
    <w:lvl w:ilvl="0" w:tplc="FFFFFFFF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3" w15:restartNumberingAfterBreak="0">
    <w:nsid w:val="6AF46BA9"/>
    <w:multiLevelType w:val="hybridMultilevel"/>
    <w:tmpl w:val="0D4C9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20C9B"/>
    <w:multiLevelType w:val="multilevel"/>
    <w:tmpl w:val="F0B29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FAF6939"/>
    <w:multiLevelType w:val="multilevel"/>
    <w:tmpl w:val="58E6CD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79F6ADA"/>
    <w:multiLevelType w:val="hybridMultilevel"/>
    <w:tmpl w:val="06F8B498"/>
    <w:lvl w:ilvl="0" w:tplc="6A0CA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E0D1E"/>
    <w:multiLevelType w:val="multilevel"/>
    <w:tmpl w:val="D7208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0E6010"/>
    <w:multiLevelType w:val="multilevel"/>
    <w:tmpl w:val="EF10C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33"/>
  </w:num>
  <w:num w:numId="4">
    <w:abstractNumId w:val="2"/>
  </w:num>
  <w:num w:numId="5">
    <w:abstractNumId w:val="12"/>
  </w:num>
  <w:num w:numId="6">
    <w:abstractNumId w:val="38"/>
  </w:num>
  <w:num w:numId="7">
    <w:abstractNumId w:val="13"/>
  </w:num>
  <w:num w:numId="8">
    <w:abstractNumId w:val="37"/>
  </w:num>
  <w:num w:numId="9">
    <w:abstractNumId w:val="0"/>
  </w:num>
  <w:num w:numId="10">
    <w:abstractNumId w:val="42"/>
  </w:num>
  <w:num w:numId="11">
    <w:abstractNumId w:val="31"/>
  </w:num>
  <w:num w:numId="12">
    <w:abstractNumId w:val="39"/>
  </w:num>
  <w:num w:numId="13">
    <w:abstractNumId w:val="17"/>
  </w:num>
  <w:num w:numId="14">
    <w:abstractNumId w:val="21"/>
  </w:num>
  <w:num w:numId="15">
    <w:abstractNumId w:val="19"/>
  </w:num>
  <w:num w:numId="16">
    <w:abstractNumId w:val="20"/>
  </w:num>
  <w:num w:numId="17">
    <w:abstractNumId w:val="47"/>
  </w:num>
  <w:num w:numId="18">
    <w:abstractNumId w:val="41"/>
  </w:num>
  <w:num w:numId="19">
    <w:abstractNumId w:val="5"/>
  </w:num>
  <w:num w:numId="20">
    <w:abstractNumId w:val="7"/>
  </w:num>
  <w:num w:numId="21">
    <w:abstractNumId w:val="4"/>
  </w:num>
  <w:num w:numId="22">
    <w:abstractNumId w:val="29"/>
  </w:num>
  <w:num w:numId="23">
    <w:abstractNumId w:val="9"/>
  </w:num>
  <w:num w:numId="24">
    <w:abstractNumId w:val="44"/>
  </w:num>
  <w:num w:numId="25">
    <w:abstractNumId w:val="27"/>
  </w:num>
  <w:num w:numId="26">
    <w:abstractNumId w:val="24"/>
  </w:num>
  <w:num w:numId="27">
    <w:abstractNumId w:val="46"/>
  </w:num>
  <w:num w:numId="28">
    <w:abstractNumId w:val="40"/>
  </w:num>
  <w:num w:numId="29">
    <w:abstractNumId w:val="16"/>
  </w:num>
  <w:num w:numId="30">
    <w:abstractNumId w:val="43"/>
  </w:num>
  <w:num w:numId="31">
    <w:abstractNumId w:val="15"/>
  </w:num>
  <w:num w:numId="32">
    <w:abstractNumId w:val="8"/>
  </w:num>
  <w:num w:numId="33">
    <w:abstractNumId w:val="48"/>
  </w:num>
  <w:num w:numId="34">
    <w:abstractNumId w:val="45"/>
  </w:num>
  <w:num w:numId="35">
    <w:abstractNumId w:val="18"/>
  </w:num>
  <w:num w:numId="36">
    <w:abstractNumId w:val="6"/>
  </w:num>
  <w:num w:numId="37">
    <w:abstractNumId w:val="11"/>
  </w:num>
  <w:num w:numId="38">
    <w:abstractNumId w:val="36"/>
  </w:num>
  <w:num w:numId="39">
    <w:abstractNumId w:val="14"/>
  </w:num>
  <w:num w:numId="40">
    <w:abstractNumId w:val="3"/>
  </w:num>
  <w:num w:numId="41">
    <w:abstractNumId w:val="32"/>
  </w:num>
  <w:num w:numId="42">
    <w:abstractNumId w:val="26"/>
  </w:num>
  <w:num w:numId="43">
    <w:abstractNumId w:val="25"/>
  </w:num>
  <w:num w:numId="44">
    <w:abstractNumId w:val="23"/>
  </w:num>
  <w:num w:numId="45">
    <w:abstractNumId w:val="34"/>
  </w:num>
  <w:num w:numId="46">
    <w:abstractNumId w:val="22"/>
  </w:num>
  <w:num w:numId="47">
    <w:abstractNumId w:val="1"/>
  </w:num>
  <w:num w:numId="48">
    <w:abstractNumId w:val="30"/>
  </w:num>
  <w:num w:numId="4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429"/>
    <w:rsid w:val="00005B47"/>
    <w:rsid w:val="00005D22"/>
    <w:rsid w:val="0001094A"/>
    <w:rsid w:val="000111C3"/>
    <w:rsid w:val="00012B52"/>
    <w:rsid w:val="00014DD6"/>
    <w:rsid w:val="00015184"/>
    <w:rsid w:val="00015B8C"/>
    <w:rsid w:val="00015DD6"/>
    <w:rsid w:val="00020305"/>
    <w:rsid w:val="00020B8E"/>
    <w:rsid w:val="0002301C"/>
    <w:rsid w:val="00025291"/>
    <w:rsid w:val="00025960"/>
    <w:rsid w:val="000261E1"/>
    <w:rsid w:val="00030191"/>
    <w:rsid w:val="00034B35"/>
    <w:rsid w:val="00035137"/>
    <w:rsid w:val="0003526F"/>
    <w:rsid w:val="00043B22"/>
    <w:rsid w:val="00045F8F"/>
    <w:rsid w:val="00050255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13BA"/>
    <w:rsid w:val="00082CE8"/>
    <w:rsid w:val="000832B5"/>
    <w:rsid w:val="0008535E"/>
    <w:rsid w:val="00090E9C"/>
    <w:rsid w:val="000943E7"/>
    <w:rsid w:val="00097B0F"/>
    <w:rsid w:val="000A152E"/>
    <w:rsid w:val="000A264C"/>
    <w:rsid w:val="000A2F3A"/>
    <w:rsid w:val="000A3562"/>
    <w:rsid w:val="000A4A5F"/>
    <w:rsid w:val="000A5B54"/>
    <w:rsid w:val="000A6149"/>
    <w:rsid w:val="000A6A6F"/>
    <w:rsid w:val="000A7B5E"/>
    <w:rsid w:val="000B0AB9"/>
    <w:rsid w:val="000B3C04"/>
    <w:rsid w:val="000B78BE"/>
    <w:rsid w:val="000C2D07"/>
    <w:rsid w:val="000C3713"/>
    <w:rsid w:val="000C3831"/>
    <w:rsid w:val="000D0118"/>
    <w:rsid w:val="000D0FC4"/>
    <w:rsid w:val="000D2925"/>
    <w:rsid w:val="000D5B23"/>
    <w:rsid w:val="000D7653"/>
    <w:rsid w:val="000E0F0B"/>
    <w:rsid w:val="000E29C0"/>
    <w:rsid w:val="000E37CC"/>
    <w:rsid w:val="000E42CF"/>
    <w:rsid w:val="000E63EC"/>
    <w:rsid w:val="000E7271"/>
    <w:rsid w:val="000E7981"/>
    <w:rsid w:val="000F0662"/>
    <w:rsid w:val="000F15CC"/>
    <w:rsid w:val="000F1E87"/>
    <w:rsid w:val="000F3ECA"/>
    <w:rsid w:val="000F3F8D"/>
    <w:rsid w:val="000F43E6"/>
    <w:rsid w:val="000F50F5"/>
    <w:rsid w:val="000F519B"/>
    <w:rsid w:val="000F5265"/>
    <w:rsid w:val="000F666F"/>
    <w:rsid w:val="00100478"/>
    <w:rsid w:val="00101DE0"/>
    <w:rsid w:val="00102EF0"/>
    <w:rsid w:val="00103C77"/>
    <w:rsid w:val="00105849"/>
    <w:rsid w:val="001107BF"/>
    <w:rsid w:val="001109BA"/>
    <w:rsid w:val="00114C39"/>
    <w:rsid w:val="00116989"/>
    <w:rsid w:val="001175B2"/>
    <w:rsid w:val="00120282"/>
    <w:rsid w:val="00120C60"/>
    <w:rsid w:val="0012333A"/>
    <w:rsid w:val="001264E9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3534"/>
    <w:rsid w:val="00175ABF"/>
    <w:rsid w:val="00177101"/>
    <w:rsid w:val="00177E20"/>
    <w:rsid w:val="001801E0"/>
    <w:rsid w:val="001825A5"/>
    <w:rsid w:val="00186A9C"/>
    <w:rsid w:val="00191E34"/>
    <w:rsid w:val="0019460B"/>
    <w:rsid w:val="00194D01"/>
    <w:rsid w:val="001954DE"/>
    <w:rsid w:val="00195DF0"/>
    <w:rsid w:val="001A0D16"/>
    <w:rsid w:val="001A0D97"/>
    <w:rsid w:val="001A177F"/>
    <w:rsid w:val="001A298B"/>
    <w:rsid w:val="001A3A92"/>
    <w:rsid w:val="001A40AC"/>
    <w:rsid w:val="001A4FD5"/>
    <w:rsid w:val="001A586F"/>
    <w:rsid w:val="001A5BD7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8EC"/>
    <w:rsid w:val="001B7ABE"/>
    <w:rsid w:val="001C0906"/>
    <w:rsid w:val="001C3922"/>
    <w:rsid w:val="001C41F7"/>
    <w:rsid w:val="001C4C60"/>
    <w:rsid w:val="001C5007"/>
    <w:rsid w:val="001C53E5"/>
    <w:rsid w:val="001C58D6"/>
    <w:rsid w:val="001C5D63"/>
    <w:rsid w:val="001C6FE9"/>
    <w:rsid w:val="001D081C"/>
    <w:rsid w:val="001D1B13"/>
    <w:rsid w:val="001D205D"/>
    <w:rsid w:val="001D2E94"/>
    <w:rsid w:val="001D630E"/>
    <w:rsid w:val="001D6A82"/>
    <w:rsid w:val="001E2295"/>
    <w:rsid w:val="001E26DB"/>
    <w:rsid w:val="001E2E2F"/>
    <w:rsid w:val="001E325E"/>
    <w:rsid w:val="001E5D83"/>
    <w:rsid w:val="001E62FD"/>
    <w:rsid w:val="001E770F"/>
    <w:rsid w:val="001F00CA"/>
    <w:rsid w:val="001F0F55"/>
    <w:rsid w:val="001F32C8"/>
    <w:rsid w:val="001F467D"/>
    <w:rsid w:val="0020053F"/>
    <w:rsid w:val="002058CC"/>
    <w:rsid w:val="0021196D"/>
    <w:rsid w:val="00214CBF"/>
    <w:rsid w:val="00221296"/>
    <w:rsid w:val="00223D46"/>
    <w:rsid w:val="00224E75"/>
    <w:rsid w:val="002250A9"/>
    <w:rsid w:val="00227A26"/>
    <w:rsid w:val="00227DEE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1150"/>
    <w:rsid w:val="00251BF7"/>
    <w:rsid w:val="00253B67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862B2"/>
    <w:rsid w:val="00290144"/>
    <w:rsid w:val="00295B17"/>
    <w:rsid w:val="002974C8"/>
    <w:rsid w:val="0029780D"/>
    <w:rsid w:val="00297AE8"/>
    <w:rsid w:val="00297E49"/>
    <w:rsid w:val="00297EA8"/>
    <w:rsid w:val="002A0346"/>
    <w:rsid w:val="002A04F5"/>
    <w:rsid w:val="002A192C"/>
    <w:rsid w:val="002A23B6"/>
    <w:rsid w:val="002A2A2E"/>
    <w:rsid w:val="002A5FB9"/>
    <w:rsid w:val="002A6072"/>
    <w:rsid w:val="002B0AA8"/>
    <w:rsid w:val="002B37F4"/>
    <w:rsid w:val="002B46AE"/>
    <w:rsid w:val="002B4981"/>
    <w:rsid w:val="002B6162"/>
    <w:rsid w:val="002B6CE2"/>
    <w:rsid w:val="002C01C3"/>
    <w:rsid w:val="002D2356"/>
    <w:rsid w:val="002D4DB0"/>
    <w:rsid w:val="002D508F"/>
    <w:rsid w:val="002D6454"/>
    <w:rsid w:val="002E1C05"/>
    <w:rsid w:val="002E3B6F"/>
    <w:rsid w:val="002E3B84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49F6"/>
    <w:rsid w:val="00315627"/>
    <w:rsid w:val="00315D52"/>
    <w:rsid w:val="00315E68"/>
    <w:rsid w:val="0031672B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648A"/>
    <w:rsid w:val="00337B3D"/>
    <w:rsid w:val="0034020B"/>
    <w:rsid w:val="00342C7A"/>
    <w:rsid w:val="00345C35"/>
    <w:rsid w:val="00346480"/>
    <w:rsid w:val="003477B4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1D79"/>
    <w:rsid w:val="0036220B"/>
    <w:rsid w:val="00362498"/>
    <w:rsid w:val="00364D09"/>
    <w:rsid w:val="00364E91"/>
    <w:rsid w:val="0036742E"/>
    <w:rsid w:val="00373332"/>
    <w:rsid w:val="00373E3A"/>
    <w:rsid w:val="003742B7"/>
    <w:rsid w:val="003742E1"/>
    <w:rsid w:val="00376466"/>
    <w:rsid w:val="003802FB"/>
    <w:rsid w:val="0038039C"/>
    <w:rsid w:val="003808B0"/>
    <w:rsid w:val="003811C8"/>
    <w:rsid w:val="003835A4"/>
    <w:rsid w:val="00383FB5"/>
    <w:rsid w:val="00384EF5"/>
    <w:rsid w:val="00386856"/>
    <w:rsid w:val="0038687E"/>
    <w:rsid w:val="00386CD7"/>
    <w:rsid w:val="003873F9"/>
    <w:rsid w:val="0038758E"/>
    <w:rsid w:val="003915CB"/>
    <w:rsid w:val="00392976"/>
    <w:rsid w:val="00392A81"/>
    <w:rsid w:val="0039364E"/>
    <w:rsid w:val="00393699"/>
    <w:rsid w:val="00393905"/>
    <w:rsid w:val="003947D6"/>
    <w:rsid w:val="00396932"/>
    <w:rsid w:val="003A1012"/>
    <w:rsid w:val="003A1A86"/>
    <w:rsid w:val="003A446A"/>
    <w:rsid w:val="003A4B4E"/>
    <w:rsid w:val="003A544C"/>
    <w:rsid w:val="003A5FE1"/>
    <w:rsid w:val="003A6E2F"/>
    <w:rsid w:val="003A7A8B"/>
    <w:rsid w:val="003A7D94"/>
    <w:rsid w:val="003B09B7"/>
    <w:rsid w:val="003B2F98"/>
    <w:rsid w:val="003B348A"/>
    <w:rsid w:val="003B369A"/>
    <w:rsid w:val="003B40DC"/>
    <w:rsid w:val="003B586C"/>
    <w:rsid w:val="003B741B"/>
    <w:rsid w:val="003C15EB"/>
    <w:rsid w:val="003C1E44"/>
    <w:rsid w:val="003C21FC"/>
    <w:rsid w:val="003C2F8C"/>
    <w:rsid w:val="003C45D0"/>
    <w:rsid w:val="003C5D34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4E6E"/>
    <w:rsid w:val="004161CF"/>
    <w:rsid w:val="0041736B"/>
    <w:rsid w:val="00417682"/>
    <w:rsid w:val="00417D71"/>
    <w:rsid w:val="00422F56"/>
    <w:rsid w:val="00423631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2C1D"/>
    <w:rsid w:val="00454590"/>
    <w:rsid w:val="004550AE"/>
    <w:rsid w:val="0045579A"/>
    <w:rsid w:val="004601F6"/>
    <w:rsid w:val="00461282"/>
    <w:rsid w:val="00466E37"/>
    <w:rsid w:val="00471FC9"/>
    <w:rsid w:val="00472198"/>
    <w:rsid w:val="00475B21"/>
    <w:rsid w:val="00475D71"/>
    <w:rsid w:val="00477913"/>
    <w:rsid w:val="00480A3F"/>
    <w:rsid w:val="00481442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1EDF"/>
    <w:rsid w:val="004B2F3C"/>
    <w:rsid w:val="004B416E"/>
    <w:rsid w:val="004B4809"/>
    <w:rsid w:val="004B4D4C"/>
    <w:rsid w:val="004B6ABE"/>
    <w:rsid w:val="004B6E65"/>
    <w:rsid w:val="004B6ED3"/>
    <w:rsid w:val="004B7E54"/>
    <w:rsid w:val="004C1F7C"/>
    <w:rsid w:val="004C2886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1B83"/>
    <w:rsid w:val="004E28FD"/>
    <w:rsid w:val="004E4650"/>
    <w:rsid w:val="004E5BB8"/>
    <w:rsid w:val="004E5EAD"/>
    <w:rsid w:val="004E68F6"/>
    <w:rsid w:val="004E77B9"/>
    <w:rsid w:val="004F3B6D"/>
    <w:rsid w:val="004F3D1E"/>
    <w:rsid w:val="004F4009"/>
    <w:rsid w:val="004F55D2"/>
    <w:rsid w:val="004F63E6"/>
    <w:rsid w:val="004F7E23"/>
    <w:rsid w:val="00500E37"/>
    <w:rsid w:val="00502A2A"/>
    <w:rsid w:val="005038E6"/>
    <w:rsid w:val="005048CF"/>
    <w:rsid w:val="005062E0"/>
    <w:rsid w:val="00507484"/>
    <w:rsid w:val="005076BA"/>
    <w:rsid w:val="00507E92"/>
    <w:rsid w:val="005123EC"/>
    <w:rsid w:val="00512564"/>
    <w:rsid w:val="005147FA"/>
    <w:rsid w:val="00515270"/>
    <w:rsid w:val="0051527E"/>
    <w:rsid w:val="00523D71"/>
    <w:rsid w:val="005257D3"/>
    <w:rsid w:val="0052597A"/>
    <w:rsid w:val="00525C13"/>
    <w:rsid w:val="0052673A"/>
    <w:rsid w:val="00526BA9"/>
    <w:rsid w:val="005273B9"/>
    <w:rsid w:val="005277B3"/>
    <w:rsid w:val="00530EE4"/>
    <w:rsid w:val="005316A5"/>
    <w:rsid w:val="00533301"/>
    <w:rsid w:val="0054464B"/>
    <w:rsid w:val="0054519B"/>
    <w:rsid w:val="00545832"/>
    <w:rsid w:val="00546216"/>
    <w:rsid w:val="0054684F"/>
    <w:rsid w:val="005476A0"/>
    <w:rsid w:val="00547F8E"/>
    <w:rsid w:val="0055178A"/>
    <w:rsid w:val="005535BD"/>
    <w:rsid w:val="00553B75"/>
    <w:rsid w:val="00554D6D"/>
    <w:rsid w:val="0055504E"/>
    <w:rsid w:val="00555395"/>
    <w:rsid w:val="00556148"/>
    <w:rsid w:val="005609AF"/>
    <w:rsid w:val="00566C15"/>
    <w:rsid w:val="005670FF"/>
    <w:rsid w:val="005712DA"/>
    <w:rsid w:val="00571A2F"/>
    <w:rsid w:val="00572345"/>
    <w:rsid w:val="00572440"/>
    <w:rsid w:val="00573E75"/>
    <w:rsid w:val="00574B3B"/>
    <w:rsid w:val="005802E9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FE0"/>
    <w:rsid w:val="005B65CC"/>
    <w:rsid w:val="005B67EA"/>
    <w:rsid w:val="005B68D6"/>
    <w:rsid w:val="005B78BE"/>
    <w:rsid w:val="005B7C00"/>
    <w:rsid w:val="005B7D7A"/>
    <w:rsid w:val="005C0685"/>
    <w:rsid w:val="005C15A0"/>
    <w:rsid w:val="005C368D"/>
    <w:rsid w:val="005C39F1"/>
    <w:rsid w:val="005D1A1F"/>
    <w:rsid w:val="005D29AC"/>
    <w:rsid w:val="005D71BB"/>
    <w:rsid w:val="005D73D1"/>
    <w:rsid w:val="005E0F35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175FC"/>
    <w:rsid w:val="006205C6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3E"/>
    <w:rsid w:val="00650CEE"/>
    <w:rsid w:val="0065212F"/>
    <w:rsid w:val="0065365C"/>
    <w:rsid w:val="00653941"/>
    <w:rsid w:val="006542C1"/>
    <w:rsid w:val="006554D0"/>
    <w:rsid w:val="0065615B"/>
    <w:rsid w:val="006579E4"/>
    <w:rsid w:val="00657A48"/>
    <w:rsid w:val="00661F13"/>
    <w:rsid w:val="006627FE"/>
    <w:rsid w:val="0067085F"/>
    <w:rsid w:val="00671EBB"/>
    <w:rsid w:val="006720AC"/>
    <w:rsid w:val="0067303A"/>
    <w:rsid w:val="0067310F"/>
    <w:rsid w:val="00673411"/>
    <w:rsid w:val="006734B9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878B4"/>
    <w:rsid w:val="0069401A"/>
    <w:rsid w:val="00695238"/>
    <w:rsid w:val="006A4651"/>
    <w:rsid w:val="006A5027"/>
    <w:rsid w:val="006A585A"/>
    <w:rsid w:val="006A63E8"/>
    <w:rsid w:val="006A6B93"/>
    <w:rsid w:val="006A73ED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C4ECE"/>
    <w:rsid w:val="006C6040"/>
    <w:rsid w:val="006D4644"/>
    <w:rsid w:val="006D66BC"/>
    <w:rsid w:val="006D6AEB"/>
    <w:rsid w:val="006D6E9B"/>
    <w:rsid w:val="006E0D18"/>
    <w:rsid w:val="006E0FFF"/>
    <w:rsid w:val="006E1CB8"/>
    <w:rsid w:val="006E4050"/>
    <w:rsid w:val="006E51C7"/>
    <w:rsid w:val="006E5DFC"/>
    <w:rsid w:val="006E60E9"/>
    <w:rsid w:val="006F14D2"/>
    <w:rsid w:val="006F5726"/>
    <w:rsid w:val="006F6285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385"/>
    <w:rsid w:val="007115D2"/>
    <w:rsid w:val="007119B9"/>
    <w:rsid w:val="007129EF"/>
    <w:rsid w:val="00714F9E"/>
    <w:rsid w:val="007159E0"/>
    <w:rsid w:val="007169ED"/>
    <w:rsid w:val="0072039A"/>
    <w:rsid w:val="00723225"/>
    <w:rsid w:val="00724264"/>
    <w:rsid w:val="0072435B"/>
    <w:rsid w:val="00724786"/>
    <w:rsid w:val="00724B5A"/>
    <w:rsid w:val="00725C67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0F46"/>
    <w:rsid w:val="00752A51"/>
    <w:rsid w:val="00760693"/>
    <w:rsid w:val="00761203"/>
    <w:rsid w:val="00763A0C"/>
    <w:rsid w:val="00763E22"/>
    <w:rsid w:val="00765C86"/>
    <w:rsid w:val="0076604D"/>
    <w:rsid w:val="00767881"/>
    <w:rsid w:val="00767F80"/>
    <w:rsid w:val="00770BEC"/>
    <w:rsid w:val="00771525"/>
    <w:rsid w:val="0077156F"/>
    <w:rsid w:val="00773748"/>
    <w:rsid w:val="00773C90"/>
    <w:rsid w:val="00777DB4"/>
    <w:rsid w:val="00777DE6"/>
    <w:rsid w:val="00780814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21BA"/>
    <w:rsid w:val="007A384F"/>
    <w:rsid w:val="007A48EA"/>
    <w:rsid w:val="007A75D6"/>
    <w:rsid w:val="007A7FCF"/>
    <w:rsid w:val="007B4B03"/>
    <w:rsid w:val="007B7554"/>
    <w:rsid w:val="007B7FC6"/>
    <w:rsid w:val="007C1552"/>
    <w:rsid w:val="007C491F"/>
    <w:rsid w:val="007C4D72"/>
    <w:rsid w:val="007C74B6"/>
    <w:rsid w:val="007C777D"/>
    <w:rsid w:val="007D3F9D"/>
    <w:rsid w:val="007D553C"/>
    <w:rsid w:val="007D763E"/>
    <w:rsid w:val="007D7763"/>
    <w:rsid w:val="007E04C3"/>
    <w:rsid w:val="007E2CB0"/>
    <w:rsid w:val="007E418D"/>
    <w:rsid w:val="007E4D03"/>
    <w:rsid w:val="007E6836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3C91"/>
    <w:rsid w:val="008159C2"/>
    <w:rsid w:val="00817C1E"/>
    <w:rsid w:val="00825CD0"/>
    <w:rsid w:val="00830038"/>
    <w:rsid w:val="0083084B"/>
    <w:rsid w:val="008316B6"/>
    <w:rsid w:val="008339B7"/>
    <w:rsid w:val="00833DF1"/>
    <w:rsid w:val="00834408"/>
    <w:rsid w:val="008346FF"/>
    <w:rsid w:val="00841921"/>
    <w:rsid w:val="00842D2F"/>
    <w:rsid w:val="00843DA8"/>
    <w:rsid w:val="00843FB6"/>
    <w:rsid w:val="00845CC3"/>
    <w:rsid w:val="00846BE8"/>
    <w:rsid w:val="00850869"/>
    <w:rsid w:val="00852FB9"/>
    <w:rsid w:val="008542FE"/>
    <w:rsid w:val="00854F27"/>
    <w:rsid w:val="00862C46"/>
    <w:rsid w:val="00863581"/>
    <w:rsid w:val="008636ED"/>
    <w:rsid w:val="0086559E"/>
    <w:rsid w:val="00865B60"/>
    <w:rsid w:val="00867303"/>
    <w:rsid w:val="00871B92"/>
    <w:rsid w:val="0087215F"/>
    <w:rsid w:val="00874921"/>
    <w:rsid w:val="00875C54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4CAC"/>
    <w:rsid w:val="008955A4"/>
    <w:rsid w:val="0089658C"/>
    <w:rsid w:val="00897013"/>
    <w:rsid w:val="008A13C8"/>
    <w:rsid w:val="008A2711"/>
    <w:rsid w:val="008A29D7"/>
    <w:rsid w:val="008A3C04"/>
    <w:rsid w:val="008A5A2B"/>
    <w:rsid w:val="008A698C"/>
    <w:rsid w:val="008A6FCD"/>
    <w:rsid w:val="008A7D49"/>
    <w:rsid w:val="008B0559"/>
    <w:rsid w:val="008B2889"/>
    <w:rsid w:val="008B71F5"/>
    <w:rsid w:val="008C13BB"/>
    <w:rsid w:val="008C2072"/>
    <w:rsid w:val="008C2864"/>
    <w:rsid w:val="008D0387"/>
    <w:rsid w:val="008D03A3"/>
    <w:rsid w:val="008D2CE7"/>
    <w:rsid w:val="008D390E"/>
    <w:rsid w:val="008D6BB0"/>
    <w:rsid w:val="008D7D8A"/>
    <w:rsid w:val="008E0262"/>
    <w:rsid w:val="008E4877"/>
    <w:rsid w:val="008E5611"/>
    <w:rsid w:val="008E6158"/>
    <w:rsid w:val="008E6798"/>
    <w:rsid w:val="008E7F30"/>
    <w:rsid w:val="008F059B"/>
    <w:rsid w:val="008F0C4F"/>
    <w:rsid w:val="008F1393"/>
    <w:rsid w:val="008F68BB"/>
    <w:rsid w:val="008F7F02"/>
    <w:rsid w:val="0090138D"/>
    <w:rsid w:val="00901C6D"/>
    <w:rsid w:val="00901D03"/>
    <w:rsid w:val="00904531"/>
    <w:rsid w:val="00907126"/>
    <w:rsid w:val="009114CC"/>
    <w:rsid w:val="0091489A"/>
    <w:rsid w:val="0091576D"/>
    <w:rsid w:val="009168BB"/>
    <w:rsid w:val="00917E1D"/>
    <w:rsid w:val="009203C7"/>
    <w:rsid w:val="009206F1"/>
    <w:rsid w:val="00920EB8"/>
    <w:rsid w:val="00923557"/>
    <w:rsid w:val="00923CAE"/>
    <w:rsid w:val="00924231"/>
    <w:rsid w:val="00924853"/>
    <w:rsid w:val="00925146"/>
    <w:rsid w:val="009262B0"/>
    <w:rsid w:val="00926D4F"/>
    <w:rsid w:val="00927D65"/>
    <w:rsid w:val="0093023D"/>
    <w:rsid w:val="009311C6"/>
    <w:rsid w:val="0093149A"/>
    <w:rsid w:val="00931D5B"/>
    <w:rsid w:val="00932A69"/>
    <w:rsid w:val="0093533A"/>
    <w:rsid w:val="00937361"/>
    <w:rsid w:val="00941669"/>
    <w:rsid w:val="00943778"/>
    <w:rsid w:val="00945CC8"/>
    <w:rsid w:val="00946873"/>
    <w:rsid w:val="00947128"/>
    <w:rsid w:val="0095030C"/>
    <w:rsid w:val="00951AFA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60B4"/>
    <w:rsid w:val="009870E6"/>
    <w:rsid w:val="00987B32"/>
    <w:rsid w:val="00991430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37E4"/>
    <w:rsid w:val="009B56D5"/>
    <w:rsid w:val="009B590D"/>
    <w:rsid w:val="009B72CA"/>
    <w:rsid w:val="009B7F6A"/>
    <w:rsid w:val="009C14B5"/>
    <w:rsid w:val="009C4317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3A7C"/>
    <w:rsid w:val="009E42FA"/>
    <w:rsid w:val="009E5871"/>
    <w:rsid w:val="009E764A"/>
    <w:rsid w:val="009E7AF8"/>
    <w:rsid w:val="009F2CB9"/>
    <w:rsid w:val="009F45E9"/>
    <w:rsid w:val="009F7B38"/>
    <w:rsid w:val="00A00830"/>
    <w:rsid w:val="00A008F6"/>
    <w:rsid w:val="00A00985"/>
    <w:rsid w:val="00A01C3F"/>
    <w:rsid w:val="00A01F49"/>
    <w:rsid w:val="00A02A5E"/>
    <w:rsid w:val="00A04FCC"/>
    <w:rsid w:val="00A06A93"/>
    <w:rsid w:val="00A07AE1"/>
    <w:rsid w:val="00A10CBB"/>
    <w:rsid w:val="00A10CDE"/>
    <w:rsid w:val="00A11C01"/>
    <w:rsid w:val="00A13D1D"/>
    <w:rsid w:val="00A16916"/>
    <w:rsid w:val="00A16E4B"/>
    <w:rsid w:val="00A212B4"/>
    <w:rsid w:val="00A22C03"/>
    <w:rsid w:val="00A22D7A"/>
    <w:rsid w:val="00A2383A"/>
    <w:rsid w:val="00A25FBB"/>
    <w:rsid w:val="00A26988"/>
    <w:rsid w:val="00A33113"/>
    <w:rsid w:val="00A34429"/>
    <w:rsid w:val="00A4088F"/>
    <w:rsid w:val="00A427F5"/>
    <w:rsid w:val="00A44229"/>
    <w:rsid w:val="00A44507"/>
    <w:rsid w:val="00A462F8"/>
    <w:rsid w:val="00A508A0"/>
    <w:rsid w:val="00A5284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1123"/>
    <w:rsid w:val="00A722CD"/>
    <w:rsid w:val="00A72718"/>
    <w:rsid w:val="00A72C14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D59C4"/>
    <w:rsid w:val="00AD7392"/>
    <w:rsid w:val="00AE2738"/>
    <w:rsid w:val="00AE29CB"/>
    <w:rsid w:val="00AE389D"/>
    <w:rsid w:val="00AE51A8"/>
    <w:rsid w:val="00AE5368"/>
    <w:rsid w:val="00AE5BB6"/>
    <w:rsid w:val="00AE643C"/>
    <w:rsid w:val="00AF2283"/>
    <w:rsid w:val="00AF2906"/>
    <w:rsid w:val="00AF3B91"/>
    <w:rsid w:val="00AF40CD"/>
    <w:rsid w:val="00AF418F"/>
    <w:rsid w:val="00AF465C"/>
    <w:rsid w:val="00AF751B"/>
    <w:rsid w:val="00B0220A"/>
    <w:rsid w:val="00B027BF"/>
    <w:rsid w:val="00B036F5"/>
    <w:rsid w:val="00B03883"/>
    <w:rsid w:val="00B047B3"/>
    <w:rsid w:val="00B04F0F"/>
    <w:rsid w:val="00B07505"/>
    <w:rsid w:val="00B12BF7"/>
    <w:rsid w:val="00B16D72"/>
    <w:rsid w:val="00B20C73"/>
    <w:rsid w:val="00B20F2E"/>
    <w:rsid w:val="00B213B0"/>
    <w:rsid w:val="00B2254E"/>
    <w:rsid w:val="00B23778"/>
    <w:rsid w:val="00B25135"/>
    <w:rsid w:val="00B316E2"/>
    <w:rsid w:val="00B322DA"/>
    <w:rsid w:val="00B33EFF"/>
    <w:rsid w:val="00B34045"/>
    <w:rsid w:val="00B367B6"/>
    <w:rsid w:val="00B379D6"/>
    <w:rsid w:val="00B427F9"/>
    <w:rsid w:val="00B44147"/>
    <w:rsid w:val="00B44AED"/>
    <w:rsid w:val="00B453DD"/>
    <w:rsid w:val="00B50707"/>
    <w:rsid w:val="00B514AC"/>
    <w:rsid w:val="00B53FA1"/>
    <w:rsid w:val="00B5689C"/>
    <w:rsid w:val="00B579DB"/>
    <w:rsid w:val="00B6135C"/>
    <w:rsid w:val="00B62164"/>
    <w:rsid w:val="00B64B0F"/>
    <w:rsid w:val="00B658BE"/>
    <w:rsid w:val="00B7188F"/>
    <w:rsid w:val="00B71C86"/>
    <w:rsid w:val="00B7365E"/>
    <w:rsid w:val="00B73DD5"/>
    <w:rsid w:val="00B766C9"/>
    <w:rsid w:val="00B76993"/>
    <w:rsid w:val="00B76EE6"/>
    <w:rsid w:val="00B7741C"/>
    <w:rsid w:val="00B80610"/>
    <w:rsid w:val="00B823D0"/>
    <w:rsid w:val="00B82879"/>
    <w:rsid w:val="00B84A07"/>
    <w:rsid w:val="00B874C0"/>
    <w:rsid w:val="00B87531"/>
    <w:rsid w:val="00B915ED"/>
    <w:rsid w:val="00B92759"/>
    <w:rsid w:val="00B92EA6"/>
    <w:rsid w:val="00B9334A"/>
    <w:rsid w:val="00B94621"/>
    <w:rsid w:val="00B9621B"/>
    <w:rsid w:val="00B962F1"/>
    <w:rsid w:val="00BA1980"/>
    <w:rsid w:val="00BA34DD"/>
    <w:rsid w:val="00BA5059"/>
    <w:rsid w:val="00BA607A"/>
    <w:rsid w:val="00BA7C41"/>
    <w:rsid w:val="00BB0E15"/>
    <w:rsid w:val="00BB0EBC"/>
    <w:rsid w:val="00BB2C03"/>
    <w:rsid w:val="00BB3A14"/>
    <w:rsid w:val="00BB51DE"/>
    <w:rsid w:val="00BC002C"/>
    <w:rsid w:val="00BC2547"/>
    <w:rsid w:val="00BC27C0"/>
    <w:rsid w:val="00BC2992"/>
    <w:rsid w:val="00BC3EB2"/>
    <w:rsid w:val="00BC5904"/>
    <w:rsid w:val="00BC657A"/>
    <w:rsid w:val="00BC6CA4"/>
    <w:rsid w:val="00BD08B8"/>
    <w:rsid w:val="00BD2683"/>
    <w:rsid w:val="00BD3034"/>
    <w:rsid w:val="00BD5B19"/>
    <w:rsid w:val="00BD64FC"/>
    <w:rsid w:val="00BD6BF7"/>
    <w:rsid w:val="00BD70CE"/>
    <w:rsid w:val="00BD7C69"/>
    <w:rsid w:val="00BE07E2"/>
    <w:rsid w:val="00BE41E2"/>
    <w:rsid w:val="00BE5BEE"/>
    <w:rsid w:val="00BE6279"/>
    <w:rsid w:val="00BE64D7"/>
    <w:rsid w:val="00BE6B83"/>
    <w:rsid w:val="00BE77E3"/>
    <w:rsid w:val="00BF0834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05B23"/>
    <w:rsid w:val="00C07CF6"/>
    <w:rsid w:val="00C106A9"/>
    <w:rsid w:val="00C128C6"/>
    <w:rsid w:val="00C13599"/>
    <w:rsid w:val="00C13956"/>
    <w:rsid w:val="00C14701"/>
    <w:rsid w:val="00C17AED"/>
    <w:rsid w:val="00C17D7A"/>
    <w:rsid w:val="00C216E4"/>
    <w:rsid w:val="00C233AB"/>
    <w:rsid w:val="00C244BB"/>
    <w:rsid w:val="00C24E2D"/>
    <w:rsid w:val="00C25329"/>
    <w:rsid w:val="00C266C3"/>
    <w:rsid w:val="00C26920"/>
    <w:rsid w:val="00C2719F"/>
    <w:rsid w:val="00C277E6"/>
    <w:rsid w:val="00C30C88"/>
    <w:rsid w:val="00C32A6C"/>
    <w:rsid w:val="00C4111A"/>
    <w:rsid w:val="00C41EDE"/>
    <w:rsid w:val="00C42153"/>
    <w:rsid w:val="00C43225"/>
    <w:rsid w:val="00C4539B"/>
    <w:rsid w:val="00C47EDE"/>
    <w:rsid w:val="00C50138"/>
    <w:rsid w:val="00C52B49"/>
    <w:rsid w:val="00C53D56"/>
    <w:rsid w:val="00C54397"/>
    <w:rsid w:val="00C571DD"/>
    <w:rsid w:val="00C57667"/>
    <w:rsid w:val="00C62357"/>
    <w:rsid w:val="00C633D1"/>
    <w:rsid w:val="00C6463B"/>
    <w:rsid w:val="00C64B93"/>
    <w:rsid w:val="00C65AB3"/>
    <w:rsid w:val="00C66FB2"/>
    <w:rsid w:val="00C67087"/>
    <w:rsid w:val="00C671B4"/>
    <w:rsid w:val="00C70812"/>
    <w:rsid w:val="00C713FC"/>
    <w:rsid w:val="00C732D2"/>
    <w:rsid w:val="00C73307"/>
    <w:rsid w:val="00C77C4A"/>
    <w:rsid w:val="00C82C8D"/>
    <w:rsid w:val="00C83AFE"/>
    <w:rsid w:val="00C84254"/>
    <w:rsid w:val="00C84D38"/>
    <w:rsid w:val="00C8514A"/>
    <w:rsid w:val="00C86A0B"/>
    <w:rsid w:val="00C86A7B"/>
    <w:rsid w:val="00C87BB0"/>
    <w:rsid w:val="00C90BB0"/>
    <w:rsid w:val="00C93B5A"/>
    <w:rsid w:val="00C93D21"/>
    <w:rsid w:val="00C93F84"/>
    <w:rsid w:val="00C94B3F"/>
    <w:rsid w:val="00C96DC3"/>
    <w:rsid w:val="00C974DD"/>
    <w:rsid w:val="00CA0F9F"/>
    <w:rsid w:val="00CA4EB1"/>
    <w:rsid w:val="00CB0A99"/>
    <w:rsid w:val="00CB5A98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0F58"/>
    <w:rsid w:val="00CE5407"/>
    <w:rsid w:val="00CE6EFA"/>
    <w:rsid w:val="00CE715E"/>
    <w:rsid w:val="00CF08A0"/>
    <w:rsid w:val="00CF1473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1D4A"/>
    <w:rsid w:val="00D0227F"/>
    <w:rsid w:val="00D04FD2"/>
    <w:rsid w:val="00D054BF"/>
    <w:rsid w:val="00D075FE"/>
    <w:rsid w:val="00D143A3"/>
    <w:rsid w:val="00D14B17"/>
    <w:rsid w:val="00D2319B"/>
    <w:rsid w:val="00D238E4"/>
    <w:rsid w:val="00D23A57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6668"/>
    <w:rsid w:val="00D51047"/>
    <w:rsid w:val="00D5165A"/>
    <w:rsid w:val="00D53365"/>
    <w:rsid w:val="00D54938"/>
    <w:rsid w:val="00D54A4F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4775"/>
    <w:rsid w:val="00D7479C"/>
    <w:rsid w:val="00D75C36"/>
    <w:rsid w:val="00D76515"/>
    <w:rsid w:val="00D765A5"/>
    <w:rsid w:val="00D76ABB"/>
    <w:rsid w:val="00D77EF4"/>
    <w:rsid w:val="00D8058A"/>
    <w:rsid w:val="00D806CB"/>
    <w:rsid w:val="00D80957"/>
    <w:rsid w:val="00D81EC9"/>
    <w:rsid w:val="00D84F72"/>
    <w:rsid w:val="00D8502F"/>
    <w:rsid w:val="00D855AE"/>
    <w:rsid w:val="00D86183"/>
    <w:rsid w:val="00D86D5E"/>
    <w:rsid w:val="00D91B67"/>
    <w:rsid w:val="00D941AF"/>
    <w:rsid w:val="00D94D1C"/>
    <w:rsid w:val="00D962E2"/>
    <w:rsid w:val="00D96F91"/>
    <w:rsid w:val="00DA0AAD"/>
    <w:rsid w:val="00DA0B3B"/>
    <w:rsid w:val="00DA1A2F"/>
    <w:rsid w:val="00DA2D6B"/>
    <w:rsid w:val="00DA410B"/>
    <w:rsid w:val="00DA5D7F"/>
    <w:rsid w:val="00DA649C"/>
    <w:rsid w:val="00DB0728"/>
    <w:rsid w:val="00DB31F2"/>
    <w:rsid w:val="00DB48BB"/>
    <w:rsid w:val="00DB5313"/>
    <w:rsid w:val="00DC0225"/>
    <w:rsid w:val="00DC06B4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D32CC"/>
    <w:rsid w:val="00DE37F4"/>
    <w:rsid w:val="00DE3857"/>
    <w:rsid w:val="00DE3970"/>
    <w:rsid w:val="00DE70EF"/>
    <w:rsid w:val="00DF1441"/>
    <w:rsid w:val="00DF231B"/>
    <w:rsid w:val="00DF4EAE"/>
    <w:rsid w:val="00DF4FAB"/>
    <w:rsid w:val="00DF578C"/>
    <w:rsid w:val="00DF6973"/>
    <w:rsid w:val="00DF7BBA"/>
    <w:rsid w:val="00E02A93"/>
    <w:rsid w:val="00E02DE2"/>
    <w:rsid w:val="00E06B05"/>
    <w:rsid w:val="00E06DA9"/>
    <w:rsid w:val="00E06E00"/>
    <w:rsid w:val="00E0740D"/>
    <w:rsid w:val="00E10832"/>
    <w:rsid w:val="00E114C9"/>
    <w:rsid w:val="00E12FCB"/>
    <w:rsid w:val="00E137AD"/>
    <w:rsid w:val="00E210CC"/>
    <w:rsid w:val="00E211C2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12BE"/>
    <w:rsid w:val="00E43176"/>
    <w:rsid w:val="00E44013"/>
    <w:rsid w:val="00E44E36"/>
    <w:rsid w:val="00E4523C"/>
    <w:rsid w:val="00E462AC"/>
    <w:rsid w:val="00E46C20"/>
    <w:rsid w:val="00E47082"/>
    <w:rsid w:val="00E50DC9"/>
    <w:rsid w:val="00E51063"/>
    <w:rsid w:val="00E51403"/>
    <w:rsid w:val="00E56517"/>
    <w:rsid w:val="00E5795B"/>
    <w:rsid w:val="00E6018B"/>
    <w:rsid w:val="00E62D0A"/>
    <w:rsid w:val="00E63D58"/>
    <w:rsid w:val="00E64DB7"/>
    <w:rsid w:val="00E64E7E"/>
    <w:rsid w:val="00E659A8"/>
    <w:rsid w:val="00E66A22"/>
    <w:rsid w:val="00E67D6C"/>
    <w:rsid w:val="00E70DD1"/>
    <w:rsid w:val="00E711D2"/>
    <w:rsid w:val="00E71F69"/>
    <w:rsid w:val="00E74570"/>
    <w:rsid w:val="00E74773"/>
    <w:rsid w:val="00E7554D"/>
    <w:rsid w:val="00E7696B"/>
    <w:rsid w:val="00E77015"/>
    <w:rsid w:val="00E777D8"/>
    <w:rsid w:val="00E80ED9"/>
    <w:rsid w:val="00E8108D"/>
    <w:rsid w:val="00E811C6"/>
    <w:rsid w:val="00E85196"/>
    <w:rsid w:val="00E94A8D"/>
    <w:rsid w:val="00EA0059"/>
    <w:rsid w:val="00EA0346"/>
    <w:rsid w:val="00EA0F6F"/>
    <w:rsid w:val="00EA16D2"/>
    <w:rsid w:val="00EA1783"/>
    <w:rsid w:val="00EA1B18"/>
    <w:rsid w:val="00EA2101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516C"/>
    <w:rsid w:val="00EC6008"/>
    <w:rsid w:val="00EC6341"/>
    <w:rsid w:val="00EC72A2"/>
    <w:rsid w:val="00EC7800"/>
    <w:rsid w:val="00ED0295"/>
    <w:rsid w:val="00ED440D"/>
    <w:rsid w:val="00ED44C0"/>
    <w:rsid w:val="00ED667C"/>
    <w:rsid w:val="00EE0706"/>
    <w:rsid w:val="00EE11FF"/>
    <w:rsid w:val="00EE23BB"/>
    <w:rsid w:val="00EE3BB4"/>
    <w:rsid w:val="00EE3FF1"/>
    <w:rsid w:val="00EE478D"/>
    <w:rsid w:val="00EE5F4F"/>
    <w:rsid w:val="00EE7936"/>
    <w:rsid w:val="00EF0CC4"/>
    <w:rsid w:val="00EF14D0"/>
    <w:rsid w:val="00EF1ADC"/>
    <w:rsid w:val="00EF23A9"/>
    <w:rsid w:val="00EF32FE"/>
    <w:rsid w:val="00EF3F20"/>
    <w:rsid w:val="00EF6B38"/>
    <w:rsid w:val="00EF7456"/>
    <w:rsid w:val="00F003CE"/>
    <w:rsid w:val="00F01062"/>
    <w:rsid w:val="00F02808"/>
    <w:rsid w:val="00F04776"/>
    <w:rsid w:val="00F05CCB"/>
    <w:rsid w:val="00F072A5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2383A"/>
    <w:rsid w:val="00F25BA0"/>
    <w:rsid w:val="00F30503"/>
    <w:rsid w:val="00F31295"/>
    <w:rsid w:val="00F348A4"/>
    <w:rsid w:val="00F366A1"/>
    <w:rsid w:val="00F372D7"/>
    <w:rsid w:val="00F4034A"/>
    <w:rsid w:val="00F43231"/>
    <w:rsid w:val="00F44FDB"/>
    <w:rsid w:val="00F45B0C"/>
    <w:rsid w:val="00F5149D"/>
    <w:rsid w:val="00F51CEC"/>
    <w:rsid w:val="00F53077"/>
    <w:rsid w:val="00F54A26"/>
    <w:rsid w:val="00F55DBB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86C56"/>
    <w:rsid w:val="00F91233"/>
    <w:rsid w:val="00F915DA"/>
    <w:rsid w:val="00F95053"/>
    <w:rsid w:val="00F959A0"/>
    <w:rsid w:val="00FA12E1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6BDC"/>
    <w:rsid w:val="00FD7EF8"/>
    <w:rsid w:val="00FE1476"/>
    <w:rsid w:val="00FE4941"/>
    <w:rsid w:val="00FE4DDA"/>
    <w:rsid w:val="00FE65B6"/>
    <w:rsid w:val="00FE67F7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ransitionnetwork.org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Props1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David Nash</cp:lastModifiedBy>
  <cp:revision>11</cp:revision>
  <cp:lastPrinted>2022-06-29T10:35:00Z</cp:lastPrinted>
  <dcterms:created xsi:type="dcterms:W3CDTF">2022-07-16T13:56:00Z</dcterms:created>
  <dcterms:modified xsi:type="dcterms:W3CDTF">2022-07-18T09:51:00Z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